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0" w:rsidRDefault="00505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6C0" w:rsidRDefault="00AC45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 </w:t>
      </w:r>
      <w:r w:rsidR="005056C0" w:rsidRPr="005056C0">
        <w:pict>
          <v:rect id="_x0000_s1040" style="position:absolute;margin-left:490.2pt;margin-top:1.4pt;width:45.05pt;height:46.15pt;z-index:251650560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Какие меры принуждения могут применять частные охранники?</w:t>
      </w:r>
    </w:p>
    <w:p w:rsidR="005056C0" w:rsidRDefault="00AC452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Задержание </w:t>
      </w:r>
      <w:r>
        <w:rPr>
          <w:rFonts w:ascii="Times New Roman" w:hAnsi="Times New Roman"/>
          <w:bCs/>
          <w:sz w:val="24"/>
          <w:szCs w:val="24"/>
        </w:rPr>
        <w:t>на месте правонарушения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лиц, совершивших противоправное посягательство на охраняемое имущество либо нарушающих </w:t>
      </w:r>
      <w:proofErr w:type="spellStart"/>
      <w:r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:rsidR="005056C0" w:rsidRDefault="00AC452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Проверка документов, досмотр переносимых вещей, применение физической силы, специальных сре</w:t>
      </w:r>
      <w:r>
        <w:rPr>
          <w:rFonts w:ascii="Times New Roman" w:hAnsi="Times New Roman"/>
          <w:sz w:val="24"/>
          <w:szCs w:val="24"/>
        </w:rPr>
        <w:t>дств и огнестрельного оружия, разрешенных в частной охранной деятельности.</w:t>
      </w:r>
    </w:p>
    <w:p w:rsidR="005056C0" w:rsidRDefault="00AC452E">
      <w:pPr>
        <w:tabs>
          <w:tab w:val="left" w:pos="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Изъятие предметов, досмотр транспорта, применение огнестрельного и холодного оружия.</w:t>
      </w:r>
    </w:p>
    <w:p w:rsidR="005056C0" w:rsidRDefault="00AC452E">
      <w:pPr>
        <w:tabs>
          <w:tab w:val="left" w:pos="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Какие виды специальных средств разрешается использовать в частной охранной деятельности?</w:t>
      </w:r>
    </w:p>
    <w:p w:rsidR="005056C0" w:rsidRDefault="00AC452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Резиновые палки, наручники, средства для принудительной остановки транспорта.</w:t>
      </w:r>
    </w:p>
    <w:p w:rsidR="005056C0" w:rsidRDefault="00AC452E">
      <w:pPr>
        <w:widowControl w:val="0"/>
        <w:tabs>
          <w:tab w:val="left" w:pos="629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Защитные шлемы, защитные жилеты, наручники и резиновые палки.</w:t>
      </w:r>
    </w:p>
    <w:p w:rsidR="005056C0" w:rsidRDefault="00AC452E">
      <w:pPr>
        <w:widowControl w:val="0"/>
        <w:tabs>
          <w:tab w:val="left" w:pos="629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Резиновые палки, слезоточивые вещества, служебных собак.</w:t>
      </w:r>
    </w:p>
    <w:p w:rsidR="005056C0" w:rsidRDefault="00AC452E">
      <w:pPr>
        <w:widowControl w:val="0"/>
        <w:tabs>
          <w:tab w:val="left" w:pos="629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Охранник, находящийся на посту в офисном </w:t>
      </w:r>
      <w:r>
        <w:rPr>
          <w:rFonts w:ascii="Times New Roman" w:hAnsi="Times New Roman"/>
          <w:b/>
          <w:bCs/>
          <w:sz w:val="24"/>
          <w:szCs w:val="24"/>
        </w:rPr>
        <w:t>помещении, услышал звуки выстрелов в соседней комнате. Какой из вариантов действий ему следует избрать?</w:t>
      </w:r>
    </w:p>
    <w:p w:rsidR="005056C0" w:rsidRDefault="00AC45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дверь и войти в соседнюю комнату, чтобы оценить обстановку.</w:t>
      </w:r>
    </w:p>
    <w:p w:rsidR="005056C0" w:rsidRDefault="00AC45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Укрыться и, не производя других действий, ждать развития ситуации.</w:t>
      </w:r>
    </w:p>
    <w:p w:rsidR="005056C0" w:rsidRDefault="00AC45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Принять </w:t>
      </w:r>
      <w:r>
        <w:rPr>
          <w:rFonts w:ascii="Times New Roman" w:hAnsi="Times New Roman"/>
          <w:sz w:val="24"/>
          <w:szCs w:val="24"/>
        </w:rPr>
        <w:t>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Каково содержание информации, сообщаемой при вызове скорой </w:t>
      </w:r>
      <w:r>
        <w:rPr>
          <w:rFonts w:ascii="Times New Roman" w:hAnsi="Times New Roman"/>
          <w:b/>
          <w:sz w:val="24"/>
          <w:szCs w:val="24"/>
        </w:rPr>
        <w:t>медицинской помощи?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Сообщить, кто вызывает, телефон вызывающего, что случилось,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указанием подъездного пути, дома, подъезда, этажа, кода на входной двери.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Сообщить, что случилось, кто вызывает, телефон выз</w:t>
      </w:r>
      <w:r>
        <w:rPr>
          <w:rFonts w:ascii="Times New Roman" w:hAnsi="Times New Roman"/>
          <w:sz w:val="24"/>
          <w:szCs w:val="24"/>
        </w:rPr>
        <w:t xml:space="preserve">ывающего,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указанием подъездного пути, дома, подъезда, этажа, кода на входной двери.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Сообщить, что случилось,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указанием подъездных путей, дома, подъезда, этажа, к</w:t>
      </w:r>
      <w:r>
        <w:rPr>
          <w:rFonts w:ascii="Times New Roman" w:hAnsi="Times New Roman"/>
          <w:sz w:val="24"/>
          <w:szCs w:val="24"/>
        </w:rPr>
        <w:t>ода на входной двери, кто вызывает, телефон вызывающего.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Каков порядок действий при встрече медицинских работников, прибывающих по вызову?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Ожидать встречи «Скорой помощи» на месте происшествия, объясняя по телефону диспетчеру «03», как поехать к ме</w:t>
      </w:r>
      <w:r>
        <w:rPr>
          <w:rFonts w:ascii="Times New Roman" w:hAnsi="Times New Roman"/>
          <w:sz w:val="24"/>
          <w:szCs w:val="24"/>
        </w:rPr>
        <w:t>сту происшествия.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Направить кого-нибудь встречать «Скорую помощь», при сложном маршруте обозначить его дополнительными опознавательными зн</w:t>
      </w:r>
      <w:r>
        <w:rPr>
          <w:rFonts w:ascii="Times New Roman" w:hAnsi="Times New Roman"/>
          <w:sz w:val="24"/>
          <w:szCs w:val="24"/>
        </w:rPr>
        <w:t>аками, самому ожидать у места происшествия и оказывать первую помощь.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Входят ли в состав аптечки первой помощи медицинские препараты?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Входят медицинские препараты, отпускаемые в аптеках без рецепта (йод, нашатырный спирт, валидол, нитроглицерин и т</w:t>
      </w:r>
      <w:r>
        <w:rPr>
          <w:rFonts w:ascii="Times New Roman" w:hAnsi="Times New Roman"/>
          <w:sz w:val="24"/>
          <w:szCs w:val="24"/>
        </w:rPr>
        <w:t>.п.).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входят.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</w:t>
      </w:r>
      <w:proofErr w:type="spellStart"/>
      <w:r>
        <w:rPr>
          <w:rFonts w:ascii="Times New Roman" w:hAnsi="Times New Roman"/>
          <w:sz w:val="24"/>
          <w:szCs w:val="24"/>
        </w:rPr>
        <w:t>дексаметазон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кеторолака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трометам</w:t>
      </w:r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баралгин и т.п.).  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7"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К основному назначению специального средства «наручники», используемого в частной охранной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психологического воздействия на правонарушителя.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Причинение физического ущерба </w:t>
      </w:r>
      <w:r>
        <w:rPr>
          <w:rFonts w:ascii="Times New Roman" w:hAnsi="Times New Roman"/>
          <w:sz w:val="24"/>
          <w:szCs w:val="24"/>
        </w:rPr>
        <w:t>правонарушителю.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Ограничение физической возможности правонарушителя по оказанию сопротивления.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5056C0" w:rsidRDefault="005056C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К основному назначению специального средства «шлем защитный», используемого в частной охранной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индивидуально</w:t>
      </w:r>
      <w:r>
        <w:rPr>
          <w:rFonts w:ascii="Times New Roman" w:hAnsi="Times New Roman"/>
          <w:sz w:val="24"/>
          <w:szCs w:val="24"/>
        </w:rPr>
        <w:t>й защиты головы человека от средств поражения (пуль, осколков, холодного оружия) и контузий вследствие ударов.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</w:t>
      </w:r>
      <w:r>
        <w:rPr>
          <w:rFonts w:ascii="Times New Roman" w:hAnsi="Times New Roman"/>
          <w:sz w:val="24"/>
          <w:szCs w:val="24"/>
        </w:rPr>
        <w:t>аров.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</w:p>
    <w:p w:rsidR="005056C0" w:rsidRDefault="005056C0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 xml:space="preserve">К основному назначению специального средства «жилет защитный», используемого в </w:t>
      </w:r>
      <w:r>
        <w:rPr>
          <w:rFonts w:ascii="Times New Roman" w:hAnsi="Times New Roman"/>
          <w:b/>
          <w:bCs/>
          <w:sz w:val="24"/>
          <w:szCs w:val="24"/>
        </w:rPr>
        <w:t>частной охранной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индивидуальной защиты туловища человека от сред</w:t>
      </w:r>
      <w:r>
        <w:rPr>
          <w:rFonts w:ascii="Times New Roman" w:hAnsi="Times New Roman"/>
          <w:sz w:val="24"/>
          <w:szCs w:val="24"/>
        </w:rPr>
        <w:t>ств поражения (пуль, осколков, холодного оружия).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Прекращение буйства и бесчинства задержанных лиц.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К основному назначению специального средства «палка резиновая», используемого в частной охранной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Активную защиту </w:t>
      </w:r>
      <w:r>
        <w:rPr>
          <w:rFonts w:ascii="Times New Roman" w:hAnsi="Times New Roman"/>
          <w:sz w:val="24"/>
          <w:szCs w:val="24"/>
        </w:rPr>
        <w:t>при нападении (сопротивлении) правонарушителя.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Активное нападение на лиц, не выполняющих прямое указание охранника.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5056C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6C0" w:rsidRDefault="00505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6C0">
        <w:pict>
          <v:rect id="_x0000_s1039" style="position:absolute;margin-left:490.2pt;margin-top:-1.3pt;width:45.05pt;height:46.15pt;z-index:251651584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арточка опроса  № 2 </w: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При необходимой обороне субъектом посягательства, отражаемого обороняющимся, является: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Человек (физическое лицо).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Стихия (силы природы).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Источник повышенной опасности (оружие, автомобиль и пр.).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В соответствии с действующим законодательством при необходимой обороне допускается причинение вреда: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Посягающему лицу.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Третьим лицам.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Любым лицам.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Какие действия охранника, вынужденного передвигаться под огнем противника, не помогают избеж</w:t>
      </w:r>
      <w:r>
        <w:rPr>
          <w:rFonts w:ascii="Times New Roman" w:hAnsi="Times New Roman"/>
          <w:b/>
          <w:bCs/>
          <w:sz w:val="24"/>
          <w:szCs w:val="24"/>
        </w:rPr>
        <w:t>ать поражения противником: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Передвигаться кратчайшим путем, не меняя направление движения.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Передвигаться, каждые 3-5</w:t>
      </w:r>
      <w:r>
        <w:rPr>
          <w:rFonts w:ascii="Times New Roman" w:hAnsi="Times New Roman"/>
          <w:sz w:val="24"/>
          <w:szCs w:val="24"/>
        </w:rPr>
        <w:t xml:space="preserve"> секунд укрываясь за имеющимися укрытиями; при отсутствии укрытий - каждые 3-5 секунд резко менять направление движения.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Какие из мероприятий по оценке обстановки и обеспечению безопасных условий для оказания первой помощи совершаются в порядке осмотр</w:t>
      </w:r>
      <w:r>
        <w:rPr>
          <w:rFonts w:ascii="Times New Roman" w:hAnsi="Times New Roman"/>
          <w:b/>
          <w:bCs/>
          <w:sz w:val="24"/>
          <w:szCs w:val="24"/>
        </w:rPr>
        <w:t>а места происшествия?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Устранение угрожающих факторов для жизни и здоровья; </w:t>
      </w:r>
      <w:r>
        <w:rPr>
          <w:rFonts w:ascii="Times New Roman" w:hAnsi="Times New Roman"/>
          <w:sz w:val="24"/>
          <w:szCs w:val="24"/>
        </w:rPr>
        <w:t xml:space="preserve">прекращение действия повреждающих </w:t>
      </w:r>
      <w:r>
        <w:rPr>
          <w:rFonts w:ascii="Times New Roman" w:hAnsi="Times New Roman"/>
          <w:sz w:val="24"/>
          <w:szCs w:val="24"/>
        </w:rPr>
        <w:lastRenderedPageBreak/>
        <w:t>факторов на пострадавшего.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Придание правильного транспортного положения и организация транспортировки пострадавшего.</w:t>
      </w:r>
    </w:p>
    <w:p w:rsidR="005056C0" w:rsidRDefault="00AC452E">
      <w:pPr>
        <w:pStyle w:val="21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134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5</w:t>
      </w:r>
      <w:r>
        <w:rPr>
          <w:rStyle w:val="FontStyle1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Первым действием (первым этапом) при оказании первой помощи является: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Предотвращение возможных</w:t>
      </w:r>
      <w:r>
        <w:rPr>
          <w:rFonts w:ascii="Times New Roman" w:hAnsi="Times New Roman"/>
          <w:sz w:val="24"/>
          <w:szCs w:val="24"/>
        </w:rPr>
        <w:t xml:space="preserve"> осложнений.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Прекращение воздействия травмирующего фактора.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Правильная транспортировка пострадавшего.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Если пострадавший находится без сознания, в какое положение до прибытия скорой помощи он должен быть переведен?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положении на спине.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>
        <w:rPr>
          <w:rFonts w:ascii="Times New Roman" w:hAnsi="Times New Roman"/>
          <w:sz w:val="24"/>
          <w:szCs w:val="24"/>
        </w:rPr>
        <w:t>устойчивое боковое положение.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полусидя.</w:t>
      </w:r>
    </w:p>
    <w:p w:rsidR="005056C0" w:rsidRDefault="00AC452E">
      <w:pPr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7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положении на спине.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>
        <w:rPr>
          <w:rFonts w:ascii="Times New Roman" w:hAnsi="Times New Roman"/>
          <w:sz w:val="24"/>
          <w:szCs w:val="24"/>
        </w:rPr>
        <w:t>устойчивое боковое положение.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полусидя.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Какой класс защитной структуры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бронеодежды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(к</w:t>
      </w:r>
      <w:r>
        <w:rPr>
          <w:rFonts w:ascii="Times New Roman" w:hAnsi="Times New Roman"/>
          <w:sz w:val="24"/>
          <w:szCs w:val="24"/>
        </w:rPr>
        <w:t>ласс защиты 1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2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класс защиты Бр3 (класс защиты 3 по старой классификации).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ак меняется время непрерывного ношения бронежилета (жилета защитного)</w:t>
      </w:r>
      <w:r>
        <w:rPr>
          <w:rFonts w:ascii="Times New Roman" w:hAnsi="Times New Roman"/>
          <w:b/>
          <w:bCs/>
          <w:sz w:val="24"/>
          <w:szCs w:val="24"/>
        </w:rPr>
        <w:t xml:space="preserve"> при повышении температуры и влажности воздуха: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Уменьшается.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Остается неизменным.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Увеличивается.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Какие типы бронежилетов (жилетов защитных) не выпускаются отечественными производителями?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Бронежилеты скрытого ношения.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Бронежилеты со </w:t>
      </w:r>
      <w:r>
        <w:rPr>
          <w:rFonts w:ascii="Times New Roman" w:hAnsi="Times New Roman"/>
          <w:sz w:val="24"/>
          <w:szCs w:val="24"/>
        </w:rPr>
        <w:t>специальной подсветкой.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Бронежилеты с положительной плавучестью.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6C0">
        <w:pict>
          <v:rect id="_x0000_s1038" style="position:absolute;left:0;text-align:left;margin-left:490.2pt;margin-top:-2.65pt;width:45.05pt;height:46.15pt;z-index:251652608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3 </w:t>
      </w:r>
    </w:p>
    <w:p w:rsidR="005056C0" w:rsidRDefault="0050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Могут ли действия охранника по защите жизни и здоровья другого лица расцениваться как действия в состоянии необходимой обороны: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могут ни при каких условиях.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Могут, если соблюдены условия необходимой обороны, предусмотренные законом.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Могут, только если при указанном лице находилось охраняемое имущество.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Допускается ли причинение вреда третьим лицам в состоянии </w:t>
      </w:r>
      <w:r>
        <w:rPr>
          <w:rFonts w:ascii="Times New Roman" w:hAnsi="Times New Roman"/>
          <w:b/>
          <w:bCs/>
          <w:sz w:val="24"/>
          <w:szCs w:val="24"/>
        </w:rPr>
        <w:t>необходимой обороны?</w:t>
      </w:r>
    </w:p>
    <w:p w:rsidR="005056C0" w:rsidRDefault="00AC452E">
      <w:pPr>
        <w:widowControl w:val="0"/>
        <w:tabs>
          <w:tab w:val="left" w:pos="851"/>
          <w:tab w:val="left" w:pos="2520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Да, при групповом нападении.</w:t>
      </w:r>
    </w:p>
    <w:p w:rsidR="005056C0" w:rsidRDefault="00AC452E">
      <w:pPr>
        <w:widowControl w:val="0"/>
        <w:tabs>
          <w:tab w:val="left" w:pos="851"/>
          <w:tab w:val="left" w:pos="2520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Да, при вооруженном нападении.</w:t>
      </w:r>
    </w:p>
    <w:p w:rsidR="005056C0" w:rsidRDefault="00AC452E">
      <w:pPr>
        <w:widowControl w:val="0"/>
        <w:tabs>
          <w:tab w:val="left" w:pos="851"/>
          <w:tab w:val="left" w:pos="2520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Нет.</w:t>
      </w:r>
    </w:p>
    <w:p w:rsidR="005056C0" w:rsidRDefault="00AC452E">
      <w:pPr>
        <w:widowControl w:val="0"/>
        <w:tabs>
          <w:tab w:val="left" w:pos="851"/>
          <w:tab w:val="left" w:pos="2520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чем состоит особенность действий охранника 4 разряда в ходе противодействия террористическим угрозам? (4 разряд)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 связи с возможным наличием у охранник</w:t>
      </w:r>
      <w:r>
        <w:rPr>
          <w:rFonts w:ascii="Times New Roman" w:hAnsi="Times New Roman"/>
          <w:sz w:val="24"/>
          <w:szCs w:val="24"/>
        </w:rPr>
        <w:t>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Каких-либо особенностей действий для охранника 4 разряда в ходе противодействия террористическим угрозам не усмат</w:t>
      </w:r>
      <w:r>
        <w:rPr>
          <w:rFonts w:ascii="Times New Roman" w:hAnsi="Times New Roman"/>
          <w:sz w:val="24"/>
          <w:szCs w:val="24"/>
        </w:rPr>
        <w:t>ривается.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опасности террористической угрозы.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5056C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tabs>
          <w:tab w:val="left" w:pos="1134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Вторым действием (вторым этапом) при оказании первой помощи является: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Устранение состояния, угрожающего жизни и здоровью пострадавшего.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Правильная транспортировка пострадавшего.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Предотвращение возможных осложнений.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 xml:space="preserve">Что надо делать в случае, </w:t>
      </w:r>
      <w:r>
        <w:rPr>
          <w:rFonts w:ascii="Times New Roman" w:hAnsi="Times New Roman"/>
          <w:b/>
          <w:bCs/>
          <w:sz w:val="24"/>
          <w:szCs w:val="24"/>
        </w:rPr>
        <w:t>если у пострадавшего развился приступ эпилепсии (судорожный приступ)?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Придержи</w:t>
      </w:r>
      <w:r>
        <w:rPr>
          <w:rFonts w:ascii="Times New Roman" w:hAnsi="Times New Roman"/>
          <w:sz w:val="24"/>
          <w:szCs w:val="24"/>
        </w:rPr>
        <w:t>вать пострадавшего за голову, не давая ее разбить, по окончанию приступа очистить рот, перевести в устойчивое боковое положение.</w:t>
      </w:r>
    </w:p>
    <w:p w:rsidR="005056C0" w:rsidRDefault="00AC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Придерживать пострадавшего за голову, для предотвращения укуса языка и его западения ввести в рот ложку, по окончанию присту</w:t>
      </w:r>
      <w:r>
        <w:rPr>
          <w:rFonts w:ascii="Times New Roman" w:hAnsi="Times New Roman"/>
          <w:sz w:val="24"/>
          <w:szCs w:val="24"/>
        </w:rPr>
        <w:t>па перевести в устойчивое боковое положение.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</w:t>
      </w:r>
      <w:r>
        <w:rPr>
          <w:rFonts w:ascii="Times New Roman" w:hAnsi="Times New Roman"/>
          <w:sz w:val="24"/>
          <w:szCs w:val="24"/>
        </w:rPr>
        <w:t>ожении на спине.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положении на боку.</w:t>
      </w:r>
    </w:p>
    <w:p w:rsidR="005056C0" w:rsidRDefault="00AC452E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с приподнятыми нижними конечностями.</w:t>
      </w:r>
    </w:p>
    <w:p w:rsidR="005056C0" w:rsidRDefault="00AC452E">
      <w:pPr>
        <w:pStyle w:val="21"/>
        <w:spacing w:before="0" w:line="240" w:lineRule="auto"/>
        <w:ind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термоупрочненный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сердечник?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2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Основной класс защиты</w:t>
      </w:r>
      <w:r>
        <w:rPr>
          <w:rFonts w:ascii="Times New Roman" w:hAnsi="Times New Roman"/>
          <w:sz w:val="24"/>
          <w:szCs w:val="24"/>
        </w:rPr>
        <w:t xml:space="preserve"> Бр3 (класс защиты 3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4 и 5 по старой классификации).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Как меняется время непрерывного ношения бронежилета (жилета защитного) при понижении температуры воздуха: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Уменьшается.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Оста</w:t>
      </w:r>
      <w:r>
        <w:rPr>
          <w:rFonts w:ascii="Times New Roman" w:hAnsi="Times New Roman"/>
          <w:sz w:val="24"/>
          <w:szCs w:val="24"/>
        </w:rPr>
        <w:t>ется неизменным.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Увеличивается.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Защита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 какого оружия не обеспечивается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бронешлемами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(шлемами защитными) 1-3 классов защиты?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ТТ</w:t>
      </w:r>
      <w:proofErr w:type="gramEnd"/>
      <w:r>
        <w:rPr>
          <w:rFonts w:ascii="Times New Roman" w:hAnsi="Times New Roman"/>
          <w:sz w:val="24"/>
          <w:szCs w:val="24"/>
        </w:rPr>
        <w:t>, ПММ, ПСМ.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СВД.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АПС.</w:t>
      </w:r>
    </w:p>
    <w:p w:rsidR="005056C0" w:rsidRDefault="00AC452E">
      <w:pPr>
        <w:spacing w:after="0" w:line="240" w:lineRule="auto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Каким дополнительным элементом не комплектуются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(шлемы защитные)?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Шейно-плечевой накладкой.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Бармицей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защиты шеи.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Встроенной </w:t>
      </w:r>
      <w:proofErr w:type="spellStart"/>
      <w:r>
        <w:rPr>
          <w:rFonts w:ascii="Times New Roman" w:hAnsi="Times New Roman"/>
          <w:sz w:val="24"/>
          <w:szCs w:val="24"/>
        </w:rPr>
        <w:t>радиогарнитурой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4 </w:t>
      </w:r>
      <w:r w:rsidR="005056C0" w:rsidRPr="005056C0">
        <w:pict>
          <v:rect id="_x0000_s1037" style="position:absolute;margin-left:490.2pt;margin-top:-6pt;width:45.05pt;height:46.15pt;z-index:251653632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Экзаменационные вопросы 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Вред, причиненный в состоянии крайней необходимости: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подлежит возмещению.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 всех случаях подлежит </w:t>
      </w:r>
      <w:r>
        <w:rPr>
          <w:rFonts w:ascii="Times New Roman" w:hAnsi="Times New Roman"/>
          <w:sz w:val="24"/>
          <w:szCs w:val="24"/>
        </w:rPr>
        <w:t>возмещению в полном объеме лицом, причинившим вред.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Подлежит возмещению по решению суда.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Причинение вреда, менее значительного, чем предотвращенный вред, является обязательным условием правомерности действий: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состоянии необходимой обороны.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 состоянии крайней необходимости.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 в состоянии необходимой обороны, так и в состоянии крайней необходимости.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Охранник, находящийся на посту в офисном помещении, услышал звуки выстрелов в соседней комнате. Какой из вариантов действий ему следует</w:t>
      </w:r>
      <w:r>
        <w:rPr>
          <w:rFonts w:ascii="Times New Roman" w:hAnsi="Times New Roman"/>
          <w:b/>
          <w:bCs/>
          <w:sz w:val="24"/>
          <w:szCs w:val="24"/>
        </w:rPr>
        <w:t xml:space="preserve"> избрать?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дверь и войти в соседнюю комнату, чтобы оценить обстановку.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Укрыться и, не производя других действий, ждать развития ситуации.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Принять меры к оповещению правоохранительных органов, приготовить к применению имеющееся оружие </w:t>
      </w:r>
      <w:r>
        <w:rPr>
          <w:rFonts w:ascii="Times New Roman" w:hAnsi="Times New Roman"/>
          <w:sz w:val="24"/>
          <w:szCs w:val="24"/>
        </w:rPr>
        <w:t>(специальные средства), и далее используя обстановку офиса для укрытия, выяснить причину стрельбы.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Третьим действием (третьим этапом) при оказании первой помощи является: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Прекращение воздействия травмирующего фактора.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Предотвращение возможных ос</w:t>
      </w:r>
      <w:r>
        <w:rPr>
          <w:rFonts w:ascii="Times New Roman" w:hAnsi="Times New Roman"/>
          <w:sz w:val="24"/>
          <w:szCs w:val="24"/>
        </w:rPr>
        <w:t>ложнений.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Правильная транспортировка пострадавшего.</w:t>
      </w:r>
    </w:p>
    <w:p w:rsidR="005056C0" w:rsidRDefault="00AC452E">
      <w:pPr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8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Способы временной остановки кровотечения: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Частичное сгибание конечности, наложение пластыря, наложение давящей повязки.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2.Пальцевое прижатие, максимальное сгибание конечности, наложение жгута (</w:t>
      </w:r>
      <w:r>
        <w:rPr>
          <w:rFonts w:ascii="Times New Roman" w:hAnsi="Times New Roman"/>
          <w:sz w:val="24"/>
          <w:szCs w:val="24"/>
        </w:rPr>
        <w:t>закрутки), наложение давящей повязки.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Придание возвышенного положения конечности, наложение асептической повязки.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Какова правильная последовательность действий при остановке артериального кровотечения?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Проводится пальцевая остановка кровотечения, накладывается чистая повязка, накладывается жгут (скрутка, ремень), указывается время наложения жгута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Действия по помощи пострадавшему при попадании инородного тела в дыхательные пути: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Положить постр</w:t>
      </w:r>
      <w:r>
        <w:rPr>
          <w:rFonts w:ascii="Times New Roman" w:hAnsi="Times New Roman"/>
          <w:sz w:val="24"/>
          <w:szCs w:val="24"/>
        </w:rPr>
        <w:t>адавшего на бок и вызвать интенсивную рвоту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Нанести пострадавшему, стоящему прямо, несколько интенсивных ударов ладонью между лопаток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Нагнуть туловище пострадавшего вперед, нанести несколько интенсивных ударов ладонью между лопаток, при отсутствии эф</w:t>
      </w:r>
      <w:r>
        <w:rPr>
          <w:rFonts w:ascii="Times New Roman" w:hAnsi="Times New Roman"/>
          <w:sz w:val="24"/>
          <w:szCs w:val="24"/>
        </w:rPr>
        <w:t>фекта -  провести прием «</w:t>
      </w:r>
      <w:proofErr w:type="spellStart"/>
      <w:r>
        <w:rPr>
          <w:rFonts w:ascii="Times New Roman" w:hAnsi="Times New Roman"/>
          <w:sz w:val="24"/>
          <w:szCs w:val="24"/>
        </w:rPr>
        <w:t>Хемлика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Защита от какого оружия не обеспечивается используемыми в частной охранной деятельности жилетами защитными 1-5 классов защиты (Бр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Бр2, С1, Бр3, Бр4 по новой классификации)?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1.АКМ с боеприпасом, имеющим стальной </w:t>
      </w:r>
      <w:proofErr w:type="spellStart"/>
      <w:r>
        <w:rPr>
          <w:rFonts w:ascii="Times New Roman" w:hAnsi="Times New Roman"/>
          <w:sz w:val="24"/>
          <w:szCs w:val="24"/>
        </w:rPr>
        <w:t>термоупрочненный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сердечник.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2.СВД с боеприпасом, имеющим легкоплавкий сердечник.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3.СВД с боеприпасом, имеющим стальной </w:t>
      </w:r>
      <w:proofErr w:type="spellStart"/>
      <w:r>
        <w:rPr>
          <w:rFonts w:ascii="Times New Roman" w:hAnsi="Times New Roman"/>
          <w:sz w:val="24"/>
          <w:szCs w:val="24"/>
        </w:rPr>
        <w:t>термоупрочненный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сердечник.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Каким способом проверяется фиксация замков наручников, не угрожающая нормальному кровообращению у </w:t>
      </w:r>
      <w:r>
        <w:rPr>
          <w:rFonts w:ascii="Times New Roman" w:hAnsi="Times New Roman"/>
          <w:b/>
          <w:bCs/>
          <w:sz w:val="24"/>
          <w:szCs w:val="24"/>
        </w:rPr>
        <w:t>правонарушителя?</w:t>
      </w:r>
    </w:p>
    <w:p w:rsidR="005056C0" w:rsidRDefault="00AC452E">
      <w:pPr>
        <w:widowControl w:val="0"/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Визуальным осмотром конечностей правонарушителя на предмет посинения.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Периодическим открытием и закрытием замка наручников.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Проверкой возможности браслетов наручников без затруднений проворачиваться на конечностях правонарушителя </w:t>
      </w:r>
      <w:r>
        <w:rPr>
          <w:rFonts w:ascii="Times New Roman" w:hAnsi="Times New Roman"/>
          <w:sz w:val="24"/>
          <w:szCs w:val="24"/>
        </w:rPr>
        <w:t>(и в то же время надежно фиксировать их).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БР-С.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БКС-1.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056C0">
        <w:pict>
          <v:rect id="_x0000_s1036" style="position:absolute;left:0;text-align:left;margin-left:490.2pt;margin-top:8.2pt;width:45.05pt;height:46.15pt;z-index:251654656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5 </w: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Экзаменационные </w:t>
      </w:r>
      <w:r>
        <w:rPr>
          <w:rFonts w:ascii="Times New Roman" w:hAnsi="Times New Roman"/>
          <w:sz w:val="24"/>
          <w:szCs w:val="24"/>
        </w:rPr>
        <w:t>вопросы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При необходимой обороне причинение посягающему лицу любого вреда правомерно: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 группового посягательства.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это посягательство сопряжено с насилием, опасным для жизни обороняющегося или другого лица, либо с непосредственной угроз</w:t>
      </w:r>
      <w:r>
        <w:rPr>
          <w:rFonts w:ascii="Times New Roman" w:hAnsi="Times New Roman"/>
          <w:sz w:val="24"/>
          <w:szCs w:val="24"/>
        </w:rPr>
        <w:t>ой применения такого насилия.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посягательство сопряжено с насилием, опасным для здоровья обороняющегося.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Имеют ли право на необходимую оборону лица, имеющие возможность избежать общественно опасного посягательства или обратиться за помощью к </w:t>
      </w:r>
      <w:r>
        <w:rPr>
          <w:rFonts w:ascii="Times New Roman" w:hAnsi="Times New Roman"/>
          <w:b/>
          <w:bCs/>
          <w:sz w:val="24"/>
          <w:szCs w:val="24"/>
        </w:rPr>
        <w:t>другим лицам или органам власти?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Да, имеют.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Нет, не имеют.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Имеют, если посягательство сопряжено с насилием, опасным для жизни </w:t>
      </w:r>
      <w:proofErr w:type="gramStart"/>
      <w:r>
        <w:rPr>
          <w:rFonts w:ascii="Times New Roman" w:hAnsi="Times New Roman"/>
          <w:sz w:val="24"/>
          <w:szCs w:val="24"/>
        </w:rPr>
        <w:t>обороняющегося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6C0" w:rsidRDefault="00AC452E">
      <w:pPr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Какие действия охранника, вынужденного передвигаться под огнем противника, не помогают избежать пора</w:t>
      </w:r>
      <w:r>
        <w:rPr>
          <w:rFonts w:ascii="Times New Roman" w:hAnsi="Times New Roman"/>
          <w:b/>
          <w:bCs/>
          <w:sz w:val="24"/>
          <w:szCs w:val="24"/>
        </w:rPr>
        <w:t>жения противником: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Передвигаться кратчайшим путем, не меняя направление движения.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Передвигаться, каждые 3-5 секунд </w:t>
      </w:r>
      <w:r>
        <w:rPr>
          <w:rFonts w:ascii="Times New Roman" w:hAnsi="Times New Roman"/>
          <w:sz w:val="24"/>
          <w:szCs w:val="24"/>
        </w:rPr>
        <w:t>укрываясь за имеющимися укрытиями; при отсутствии укрытий - каждые 3-5 секунд резко менять направление движения.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Техника наложения кровоостанавливающего жгута предусматривает: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Наложение жгута на одежду ниже места кровотечения (с указанием времени н</w:t>
      </w:r>
      <w:r>
        <w:rPr>
          <w:rFonts w:ascii="Times New Roman" w:hAnsi="Times New Roman"/>
          <w:sz w:val="24"/>
          <w:szCs w:val="24"/>
        </w:rPr>
        <w:t>аложения в записке).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Наложение жгута на одежду выше места кровотечения (с указанием времени наложения в записке).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Наложение жгута под одежду выше места кровотечения.</w:t>
      </w:r>
    </w:p>
    <w:p w:rsidR="005056C0" w:rsidRDefault="00AC452E">
      <w:pPr>
        <w:pStyle w:val="21"/>
        <w:spacing w:before="0" w:line="24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Время наложения кровоостанавливающего жгута: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Летом – не более чем на 1 час, </w:t>
      </w:r>
      <w:r>
        <w:rPr>
          <w:rFonts w:ascii="Times New Roman" w:hAnsi="Times New Roman"/>
          <w:sz w:val="24"/>
          <w:szCs w:val="24"/>
        </w:rPr>
        <w:t>зимой – не более чем на 30 минут.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Летом – не более чем на 30 минут, зимой – не более чем на 1 час.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более чем на 30 минут, независимо от окружающей температуры.</w:t>
      </w:r>
    </w:p>
    <w:p w:rsidR="005056C0" w:rsidRDefault="00AC452E">
      <w:pPr>
        <w:tabs>
          <w:tab w:val="left" w:pos="1276"/>
        </w:tabs>
        <w:spacing w:after="0" w:line="240" w:lineRule="auto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Что надо сделать при возникновении не проходящих в покое острых болей за грудиной </w:t>
      </w:r>
      <w:r>
        <w:rPr>
          <w:rFonts w:ascii="Times New Roman" w:hAnsi="Times New Roman"/>
          <w:b/>
          <w:bCs/>
          <w:sz w:val="24"/>
          <w:szCs w:val="24"/>
        </w:rPr>
        <w:t>(в области сердца)?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Немедленно вызвать «Скорую помощь», обеспечить пострадавшему полный покой в </w:t>
      </w:r>
      <w:proofErr w:type="spellStart"/>
      <w:r>
        <w:rPr>
          <w:rFonts w:ascii="Times New Roman" w:hAnsi="Times New Roman"/>
          <w:sz w:val="24"/>
          <w:szCs w:val="24"/>
        </w:rPr>
        <w:t>полусидячем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положении, обеспечить приток воздуха.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Положить пострадавшего на спину, укутать одеялом, вызвать «Скорую помощь».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Посадить пострадавшего, </w:t>
      </w:r>
      <w:r>
        <w:rPr>
          <w:rFonts w:ascii="Times New Roman" w:hAnsi="Times New Roman"/>
          <w:sz w:val="24"/>
          <w:szCs w:val="24"/>
        </w:rPr>
        <w:t>обеспечить приток свежего воздуха, положить на грудь холод, вызвать «Скорую помощь».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Какая модель наручников, используемых в частной охранной деятельности, имеет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вариант изготовления, предназначенный для стационарного крепления к стенам зданий?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БР-С.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БКС-1.</w:t>
      </w:r>
    </w:p>
    <w:p w:rsidR="005056C0" w:rsidRDefault="00AC452E">
      <w:pPr>
        <w:pStyle w:val="af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Чистка и смазка наручников, используемых в частной охранной деятельности, производится: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Согласно инструкции предприятия-изготовителя.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соответствующим Постановление Правительства РФ.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Произвольно</w:t>
      </w:r>
      <w:r>
        <w:rPr>
          <w:rFonts w:ascii="Times New Roman" w:hAnsi="Times New Roman"/>
          <w:sz w:val="24"/>
          <w:szCs w:val="24"/>
        </w:rPr>
        <w:t>, по решению охранника.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Палка резиновая ПУС-3, разрешенная для использования в частной охранной деятельности, выпускается в следующих вариантах: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Раскладная и телескопическая.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и с боковой ручкой.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Произвольная и штатная.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Палки </w:t>
      </w:r>
      <w:r>
        <w:rPr>
          <w:rFonts w:ascii="Times New Roman" w:hAnsi="Times New Roman"/>
          <w:b/>
          <w:bCs/>
          <w:sz w:val="24"/>
          <w:szCs w:val="24"/>
        </w:rPr>
        <w:t>резиновые ПУС-2 и ПР-Т, разрешенные для использования в частной охранной деятельности, имеют в своей конструкции: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Выступающий кольцевой элемент (мини-гарду) рукоятки.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Боковую ручку.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Металлический наконечник.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</w:p>
    <w:p w:rsidR="005056C0" w:rsidRDefault="0050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6 </w:t>
      </w:r>
      <w:r w:rsidR="005056C0" w:rsidRPr="005056C0">
        <w:pict>
          <v:rect id="_x0000_s1035" style="position:absolute;margin-left:490.2pt;margin-top:-31.2pt;width:45.05pt;height:46.15pt;z-index:251655680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Да, подлежит.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Подлежит частично на основании судебного реш</w:t>
      </w:r>
      <w:r>
        <w:rPr>
          <w:rFonts w:ascii="Times New Roman" w:hAnsi="Times New Roman"/>
          <w:sz w:val="24"/>
          <w:szCs w:val="24"/>
        </w:rPr>
        <w:t>ения.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Не подлежит.   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</w:t>
      </w:r>
      <w:r>
        <w:rPr>
          <w:rFonts w:ascii="Times New Roman" w:hAnsi="Times New Roman"/>
          <w:b/>
          <w:bCs/>
          <w:sz w:val="24"/>
          <w:szCs w:val="24"/>
        </w:rPr>
        <w:t>я), влечет за собой уголовную ответственность: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 всех случаях причинения вреда здоровью задерживаемого (независимо от наличия или отсутствия умысла).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Только в случаях умышленного причинения смерти, тяжкого или средней тяжести вреда здоровью задержив</w:t>
      </w:r>
      <w:r>
        <w:rPr>
          <w:rFonts w:ascii="Times New Roman" w:hAnsi="Times New Roman"/>
          <w:sz w:val="24"/>
          <w:szCs w:val="24"/>
        </w:rPr>
        <w:t>аемого.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В чем состоит особенность действий охранника 4 разряда в ходе противодействия террористическим угрозам? (4 разряд)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связ</w:t>
      </w:r>
      <w:r>
        <w:rPr>
          <w:rFonts w:ascii="Times New Roman" w:hAnsi="Times New Roman"/>
          <w:sz w:val="24"/>
          <w:szCs w:val="24"/>
        </w:rPr>
        <w:t>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Каких-либо особенностей действий для охранника 4 разряда в ходе противодействия </w:t>
      </w:r>
      <w:r>
        <w:rPr>
          <w:rFonts w:ascii="Times New Roman" w:hAnsi="Times New Roman"/>
          <w:sz w:val="24"/>
          <w:szCs w:val="24"/>
        </w:rPr>
        <w:t>террористическим угрозам не усматривается.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</w:t>
      </w:r>
      <w:r>
        <w:rPr>
          <w:rFonts w:ascii="Times New Roman" w:hAnsi="Times New Roman"/>
          <w:sz w:val="24"/>
          <w:szCs w:val="24"/>
        </w:rPr>
        <w:t>и террористической угрозы.</w:t>
      </w:r>
    </w:p>
    <w:p w:rsidR="005056C0" w:rsidRDefault="00AC452E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При вынужденном длительном наложении кровоостанавливающий жгут необходимо: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Периодически ослаблять, и </w:t>
      </w:r>
      <w:r>
        <w:rPr>
          <w:rFonts w:ascii="Times New Roman" w:hAnsi="Times New Roman"/>
          <w:sz w:val="24"/>
          <w:szCs w:val="24"/>
        </w:rPr>
        <w:t>затем переносить ниже прежнего места наложения.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Периодически ослаблять, применяя на это время пальцевое прижатие, затем накладывать на прежнее место.</w:t>
      </w:r>
    </w:p>
    <w:p w:rsidR="005056C0" w:rsidRDefault="00AC452E">
      <w:pPr>
        <w:pStyle w:val="21"/>
        <w:spacing w:before="0" w:line="240" w:lineRule="auto"/>
        <w:ind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Что в первую очередь может помочь при возникновении не проходящих в покое острых болей за грудиной</w:t>
      </w:r>
      <w:r>
        <w:rPr>
          <w:rFonts w:ascii="Times New Roman" w:hAnsi="Times New Roman"/>
          <w:b/>
          <w:bCs/>
          <w:sz w:val="24"/>
          <w:szCs w:val="24"/>
        </w:rPr>
        <w:t xml:space="preserve"> (в области сердца)?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Измерение давления и частоты пульса.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физической нагрузки.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Прием нитроглицерина под язык (только если пострадавший знает о своей болезни и имеет его при себе). 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В каком порядке проводятся мероприятия первой </w:t>
      </w:r>
      <w:r>
        <w:rPr>
          <w:rFonts w:ascii="Times New Roman" w:hAnsi="Times New Roman"/>
          <w:b/>
          <w:bCs/>
          <w:sz w:val="24"/>
          <w:szCs w:val="24"/>
        </w:rPr>
        <w:t>помощи при ранении?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Остановка кровотечения, обеззараживание раны, наложение повязки.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Обеззараживание раны, наложение повязки, остановка кровотечения.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Остановка кровотечения, наложение повязки.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/>
          <w:b/>
          <w:bCs/>
          <w:sz w:val="24"/>
          <w:szCs w:val="24"/>
        </w:rPr>
        <w:t>Какие действия проводятся при проникающем ранении</w:t>
      </w:r>
      <w:r>
        <w:rPr>
          <w:rFonts w:ascii="Times New Roman" w:eastAsia="Batang" w:hAnsi="Times New Roman"/>
          <w:b/>
          <w:bCs/>
          <w:sz w:val="24"/>
          <w:szCs w:val="24"/>
        </w:rPr>
        <w:t xml:space="preserve"> грудной клетки (с выходом воздуха в плевральную полость)?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4"/>
          <w:szCs w:val="24"/>
        </w:rPr>
        <w:t xml:space="preserve">1. </w:t>
      </w:r>
      <w:r>
        <w:rPr>
          <w:rFonts w:ascii="Times New Roman" w:eastAsia="Batang" w:hAnsi="Times New Roman"/>
          <w:sz w:val="24"/>
          <w:szCs w:val="24"/>
        </w:rPr>
        <w:t>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</w:t>
      </w:r>
      <w:r>
        <w:rPr>
          <w:rFonts w:ascii="Times New Roman" w:eastAsia="Batang" w:hAnsi="Times New Roman"/>
          <w:sz w:val="24"/>
          <w:szCs w:val="24"/>
        </w:rPr>
        <w:t>ленового пакета и т.п.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3. Придание пострадавшему положения «на спине» первоначальное закрытие раны ладон</w:t>
      </w:r>
      <w:r>
        <w:rPr>
          <w:rFonts w:ascii="Times New Roman" w:eastAsia="Batang" w:hAnsi="Times New Roman"/>
          <w:sz w:val="24"/>
          <w:szCs w:val="24"/>
        </w:rPr>
        <w:t>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i/>
          <w:iCs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Палка резиновая ПР-73М, разрешенная для использования в частной охранной деятельности, имеют в своей</w:t>
      </w:r>
      <w:r>
        <w:rPr>
          <w:rFonts w:ascii="Times New Roman" w:hAnsi="Times New Roman"/>
          <w:b/>
          <w:bCs/>
          <w:sz w:val="24"/>
          <w:szCs w:val="24"/>
        </w:rPr>
        <w:t xml:space="preserve"> конструкции: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Выступающий кольцевой элемент (мини-гарду) рукоятки.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Боковую ручку.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Металлический наконечник.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Какой из перечисленных способов надевания одной пары наручников может быть применен и при этом является наиболее эффективным для </w:t>
      </w:r>
      <w:r>
        <w:rPr>
          <w:rFonts w:ascii="Times New Roman" w:hAnsi="Times New Roman"/>
          <w:b/>
          <w:bCs/>
          <w:sz w:val="24"/>
          <w:szCs w:val="24"/>
        </w:rPr>
        <w:t>затруднения сопротивления и предотвращения побега двух задержанных: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правую руку одного задержанного и правую руку другого.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правую руку одного задержанного и левую руку другого.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руку одного задержанного и на ногу другого.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Бронеодежда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(жилеты защитные)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  <w:proofErr w:type="gramEnd"/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воздействии ультрафиолетового излучения.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намокании.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температуре +30°С.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pStyle w:val="Style9"/>
        <w:widowControl/>
        <w:tabs>
          <w:tab w:val="left" w:pos="144"/>
          <w:tab w:val="left" w:pos="434"/>
          <w:tab w:val="left" w:pos="581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о</w:t>
      </w:r>
      <w:r>
        <w:rPr>
          <w:rFonts w:ascii="Times New Roman" w:hAnsi="Times New Roman"/>
          <w:b/>
          <w:sz w:val="24"/>
          <w:szCs w:val="24"/>
        </w:rPr>
        <w:t xml:space="preserve">проса  № 7 </w:t>
      </w:r>
      <w:r w:rsidR="005056C0" w:rsidRPr="005056C0">
        <w:pict>
          <v:rect id="_x0000_s1034" style="position:absolute;margin-left:490.2pt;margin-top:-31.2pt;width:45.05pt;height:46.15pt;z-index:251656704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 уголовно наказуемым деяниям относится: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Умышленное причинение тяжкого вреда здоровью, </w:t>
      </w:r>
      <w:r>
        <w:rPr>
          <w:rFonts w:ascii="Times New Roman" w:hAnsi="Times New Roman"/>
          <w:sz w:val="24"/>
          <w:szCs w:val="24"/>
        </w:rPr>
        <w:t>совершенное при превышении пределов необходимой обороны.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Нарушение охранниками правил ношения оружия и патронов к нему влечет:</w:t>
      </w:r>
    </w:p>
    <w:p w:rsidR="005056C0" w:rsidRDefault="00AC452E">
      <w:pPr>
        <w:widowControl w:val="0"/>
        <w:tabs>
          <w:tab w:val="left" w:pos="252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Уголовн</w:t>
      </w:r>
      <w:r>
        <w:rPr>
          <w:rFonts w:ascii="Times New Roman" w:hAnsi="Times New Roman"/>
          <w:sz w:val="24"/>
          <w:szCs w:val="24"/>
        </w:rPr>
        <w:t>ую ответственность.</w:t>
      </w:r>
    </w:p>
    <w:p w:rsidR="005056C0" w:rsidRDefault="00AC452E">
      <w:pPr>
        <w:widowControl w:val="0"/>
        <w:tabs>
          <w:tab w:val="left" w:pos="252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Административную ответственность.</w:t>
      </w:r>
    </w:p>
    <w:p w:rsidR="005056C0" w:rsidRDefault="00AC452E">
      <w:pPr>
        <w:widowControl w:val="0"/>
        <w:tabs>
          <w:tab w:val="left" w:pos="252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Уголовную и административную ответственность.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дверь и войти в соседнюю комнату, чтобы оценить обстановку.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Укрыться и, не производя других действий, ждать развития ситуации.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 меры к оповещению правоохранительных органов, приготовить к применению имеющееся оружие (специальные сре</w:t>
      </w:r>
      <w:r>
        <w:rPr>
          <w:rFonts w:ascii="Times New Roman" w:hAnsi="Times New Roman"/>
          <w:sz w:val="24"/>
          <w:szCs w:val="24"/>
        </w:rPr>
        <w:t>дства), и далее используя обстановку офиса для укрытия, выяснить причину стрельбы.</w:t>
      </w:r>
    </w:p>
    <w:p w:rsidR="005056C0" w:rsidRPr="006D3A1C" w:rsidRDefault="00AC45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3A1C">
        <w:rPr>
          <w:rFonts w:ascii="Times New Roman" w:hAnsi="Times New Roman"/>
          <w:bCs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Какие правила оказания первой помощи соблюдаются при проникающем ранении в брюшную полость?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давать пострадавшему пить жидкость, извлечь инородное тело, накрыть </w:t>
      </w:r>
      <w:r>
        <w:rPr>
          <w:rFonts w:ascii="Times New Roman" w:hAnsi="Times New Roman"/>
          <w:sz w:val="24"/>
          <w:szCs w:val="24"/>
        </w:rPr>
        <w:t>рану стерильной салфеткой.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Приподнять голову, дать сладкое теплое питье, накрыть стерильной салфеткой и положить холод на рану.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:rsidR="005056C0" w:rsidRDefault="00AC452E">
      <w:pPr>
        <w:pStyle w:val="21"/>
        <w:spacing w:before="0" w:line="240" w:lineRule="auto"/>
        <w:ind w:firstLine="0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5.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Что надо делать при нахождении ножа или другого ранящего предмета в ране?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1.Вытащить нож и быстро, без обработки раны антисептиком, наложить повязку.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2.Применить пальцевое прижатие, наложить жгут выше места ранения, вытащить ранящий предмет, наложить повя</w:t>
      </w:r>
      <w:r>
        <w:rPr>
          <w:rFonts w:ascii="Times New Roman" w:hAnsi="Times New Roman"/>
          <w:sz w:val="24"/>
          <w:szCs w:val="24"/>
        </w:rPr>
        <w:t>зку.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3.Оставить ранящий предмет в ране, зафиксировать предмет в ране, наложив вокруг него повязку.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suppressAutoHyphens/>
        <w:spacing w:after="0" w:line="240" w:lineRule="auto"/>
        <w:ind w:left="-15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При попадании слезоточивых и раздражающих веществ на кожу следует: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Протереть последовательно тремя тампонами - с 40% раствором этилового спирта, с 3%</w:t>
      </w:r>
      <w:r>
        <w:rPr>
          <w:rFonts w:ascii="Times New Roman" w:hAnsi="Times New Roman"/>
          <w:sz w:val="24"/>
          <w:szCs w:val="24"/>
        </w:rPr>
        <w:t xml:space="preserve"> раствором бикарбоната натрия (соды), с мыльным раствором.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Промыть кожу холодной водой.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Промокнуть сухой ветошью.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</w:p>
    <w:p w:rsidR="005056C0" w:rsidRDefault="00AC452E">
      <w:pPr>
        <w:widowControl w:val="0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Какие вещества (материалы) запрещается хранить совместно 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бронеодеждой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(жилетами защитными)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бронешлемами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(шлемами защитными)?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Гидросорбенты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влагопоглотители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Резиновые изделия (резину).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Масла и кислоты.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Каково назначение фиксатора, имеющегося в конструкции браслетов наручников, используемых в частной охранной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Фиксация ключа от наручников к одному </w:t>
      </w:r>
      <w:r>
        <w:rPr>
          <w:rFonts w:ascii="Times New Roman" w:hAnsi="Times New Roman"/>
          <w:sz w:val="24"/>
          <w:szCs w:val="24"/>
        </w:rPr>
        <w:t>из браслетов (во избежание его утери).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Блокировка </w:t>
      </w:r>
      <w:proofErr w:type="gramStart"/>
      <w:r>
        <w:rPr>
          <w:rFonts w:ascii="Times New Roman" w:hAnsi="Times New Roman"/>
          <w:sz w:val="24"/>
          <w:szCs w:val="24"/>
        </w:rPr>
        <w:t>механизма зацепления подвижной запирающей дужки браслета наручников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Блокировка доступа к замочной скважине браслета наручников.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Хранение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каких видов специальных средств, используемых в частной о</w:t>
      </w:r>
      <w:r>
        <w:rPr>
          <w:rFonts w:ascii="Times New Roman" w:hAnsi="Times New Roman"/>
          <w:b/>
          <w:bCs/>
          <w:sz w:val="24"/>
          <w:szCs w:val="24"/>
        </w:rPr>
        <w:t>хранной деятельности, допускается ближе 1 метра от отопительных приборов?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Наручников.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Палок резиновых.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Жилетов и шлемов защитных.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К дополнительным (съемным) элементам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бронезащиты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которыми могут комплектоваться все типы жилетов защитных (за </w:t>
      </w:r>
      <w:r>
        <w:rPr>
          <w:rFonts w:ascii="Times New Roman" w:hAnsi="Times New Roman"/>
          <w:b/>
          <w:bCs/>
          <w:sz w:val="24"/>
          <w:szCs w:val="24"/>
        </w:rPr>
        <w:t xml:space="preserve">исключением некоторых моделей скрытого ношения) относятся: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Шейно-плечевые накладки, паховые накладки, сменные жесткие защитные элементы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бронепластины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Спецрадиостанции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бронированные, планшеты защитные (бронированные), сапоги специальные защитные.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8 </w:t>
      </w:r>
      <w:r w:rsidR="005056C0" w:rsidRPr="005056C0">
        <w:pict>
          <v:rect id="_x0000_s1033" style="position:absolute;margin-left:490.2pt;margin-top:7.55pt;width:45.05pt;height:46.15pt;z-index:251657728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5056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К уголовно наказуемым деяниям относится: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Умышленное причинение тяжкого или </w:t>
      </w:r>
      <w:r>
        <w:rPr>
          <w:rFonts w:ascii="Times New Roman" w:hAnsi="Times New Roman"/>
          <w:sz w:val="24"/>
          <w:szCs w:val="24"/>
        </w:rPr>
        <w:t>средней тяжести вреда здоровью, совершенное при превышении мер, необходимых для задержания лица, совершившего преступление.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Причинение тяжкого или средней тяжести вреда здоровью по неосторожности, совершенное при превышении мер, необходимых для задержан</w:t>
      </w:r>
      <w:r>
        <w:rPr>
          <w:rFonts w:ascii="Times New Roman" w:hAnsi="Times New Roman"/>
          <w:sz w:val="24"/>
          <w:szCs w:val="24"/>
        </w:rPr>
        <w:t>ия лица, совершившего преступление.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Кого и в какой срок в соответствии с законом обязан уведомить частный охра</w:t>
      </w:r>
      <w:r>
        <w:rPr>
          <w:rFonts w:ascii="Times New Roman" w:hAnsi="Times New Roman"/>
          <w:b/>
          <w:bCs/>
          <w:sz w:val="24"/>
          <w:szCs w:val="24"/>
        </w:rPr>
        <w:t>нник в случаях, когда при применении специальных средств и огнестрельного оружия граждане получили телесные повреждения?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Немедленно уведомить прокурора и в возможно короткий срок органы здравоохранения и внутренних дел, территориальный орган федеральног</w:t>
      </w:r>
      <w:r>
        <w:rPr>
          <w:rFonts w:ascii="Times New Roman" w:hAnsi="Times New Roman"/>
          <w:sz w:val="24"/>
          <w:szCs w:val="24"/>
        </w:rPr>
        <w:t xml:space="preserve">о органа исполнительной власти, уполномоченного в сфере частной охранной деятельности 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Немедленно уведомить органы здравоохранения, орган внутренних дел и руководителя охранной организации.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Незамедлительно уведомить заказчика частной охранной услуги.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Какие действия охранника, вынужденного передвигаться под огнем противника, не помогают избежать поражения противником: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Передвигаться, каждые 3-5 секунд производя выстрелы в направлении противника (если охранник вооружен и противник виден охраннику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Передвигаться кратчайшим путем, не меняя направление движения.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При попадании слезоточивых и раз</w:t>
      </w:r>
      <w:r>
        <w:rPr>
          <w:rFonts w:ascii="Times New Roman" w:hAnsi="Times New Roman"/>
          <w:b/>
          <w:bCs/>
          <w:sz w:val="24"/>
          <w:szCs w:val="24"/>
        </w:rPr>
        <w:t>дражающих веще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ств в гл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аза необходимо: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Протереть глаза масляным тампоном.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Протереть глаза сухой ветошью.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Промыть глаза обильной струей теплой воды, затем 2% раствором бикарбоната натрия (соды).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Что необходимо сделать при ожоговой ране?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Очистить рану и промыть ее холодной водой.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Наложить чистую увлажненную повязку.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Смазать рану маслом, наложить повязку.</w:t>
      </w:r>
    </w:p>
    <w:p w:rsidR="005056C0" w:rsidRDefault="00AC452E">
      <w:pPr>
        <w:pStyle w:val="Style10"/>
        <w:widowControl/>
        <w:tabs>
          <w:tab w:val="left" w:pos="0"/>
          <w:tab w:val="left" w:pos="634"/>
        </w:tabs>
        <w:spacing w:line="240" w:lineRule="auto"/>
        <w:ind w:firstLine="0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При повреждении костей предплечья или голени шину накладывают: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 захватом только верхнего (по отношению к месту перелома) </w:t>
      </w:r>
      <w:r>
        <w:rPr>
          <w:rFonts w:ascii="Times New Roman" w:hAnsi="Times New Roman"/>
          <w:sz w:val="24"/>
          <w:szCs w:val="24"/>
        </w:rPr>
        <w:t>сустава.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 захватом двух суставов (выше и ниже места перелома).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 захватом трех суставов.</w:t>
      </w:r>
    </w:p>
    <w:p w:rsidR="005056C0" w:rsidRDefault="00AC452E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suppressAutoHyphens/>
        <w:spacing w:after="0" w:line="240" w:lineRule="auto"/>
        <w:ind w:right="-57"/>
        <w:jc w:val="both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При повреждении костей плеча или бедра шину накладывают: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захватом только верхнего (по отношению к месту перелома) сустава.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 захватом только двух с</w:t>
      </w:r>
      <w:r>
        <w:rPr>
          <w:rFonts w:ascii="Times New Roman" w:hAnsi="Times New Roman"/>
          <w:sz w:val="24"/>
          <w:szCs w:val="24"/>
        </w:rPr>
        <w:t>уставов (выше и ниже места перелома).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захватом трех суставов (двух ниже и одного выше места перелома).</w:t>
      </w:r>
    </w:p>
    <w:p w:rsidR="005056C0" w:rsidRDefault="00AC452E">
      <w:pPr>
        <w:pStyle w:val="af"/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Пальцевое нажатие (утопление) выступа фиксатора, выполненного в виде шляпки одной из заклепок браслета наручников (а именно - расположенно</w:t>
      </w:r>
      <w:r>
        <w:rPr>
          <w:rFonts w:ascii="Times New Roman" w:hAnsi="Times New Roman"/>
          <w:sz w:val="24"/>
          <w:szCs w:val="24"/>
        </w:rPr>
        <w:t>й в непосредственной близости от замочной скважины).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Поворот ключа от наручников в замочной скважине в необходимую для включения фиксатора сторону.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9 .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какой модели наручников, из числа разрешенных в частной охранной деятельности, используется соеди</w:t>
      </w:r>
      <w:r>
        <w:rPr>
          <w:rFonts w:ascii="Times New Roman" w:hAnsi="Times New Roman"/>
          <w:b/>
          <w:bCs/>
          <w:sz w:val="24"/>
          <w:szCs w:val="24"/>
        </w:rPr>
        <w:t>нительная цепочка?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БР-2М.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БКС-1.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Какой класс защитной структуры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бронеодежды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(жилетов защитных) является минимально достаточным для защиты от огня из пистолета СР-1 (9-мм пистолета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Сердюкова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и пистолетов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ПММ, ПСМ?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Основной класс</w:t>
      </w:r>
      <w:r>
        <w:rPr>
          <w:rFonts w:ascii="Times New Roman" w:hAnsi="Times New Roman"/>
          <w:sz w:val="24"/>
          <w:szCs w:val="24"/>
        </w:rPr>
        <w:t xml:space="preserve"> защиты Бр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1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2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класс защиты Бр3 (класс защиты 3 по старой классификации).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5056C0" w:rsidRDefault="00505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9 </w:t>
      </w:r>
      <w:r w:rsidR="005056C0" w:rsidRPr="005056C0">
        <w:pict>
          <v:rect id="_x0000_s1032" style="position:absolute;margin-left:490.2pt;margin-top:-6pt;width:45.05pt;height:46.15pt;z-index:251658752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</w:t>
      </w:r>
      <w:r>
        <w:rPr>
          <w:rFonts w:ascii="Times New Roman" w:hAnsi="Times New Roman"/>
          <w:b/>
          <w:bCs/>
          <w:sz w:val="24"/>
          <w:szCs w:val="24"/>
        </w:rPr>
        <w:t>очевиден или известен?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случаях оказания указанными лицами группового сопротивл</w:t>
      </w:r>
      <w:r>
        <w:rPr>
          <w:rFonts w:ascii="Times New Roman" w:hAnsi="Times New Roman"/>
          <w:sz w:val="24"/>
          <w:szCs w:val="24"/>
        </w:rPr>
        <w:t>ения.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отказа нарушителя подчиниться требованию охранника проследовать в помещение охраны.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</w:t>
      </w:r>
      <w:r>
        <w:rPr>
          <w:rFonts w:ascii="Times New Roman" w:hAnsi="Times New Roman"/>
          <w:b/>
          <w:bCs/>
          <w:sz w:val="24"/>
          <w:szCs w:val="24"/>
        </w:rPr>
        <w:t xml:space="preserve"> специальной: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рукам, ногам, ягодицам, по спине в области проекции почек и печени.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Только по голове, шее, ключичной области, животу.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голове, шее, ключичной области, животу, половым органам, в область проекции сердца.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В чем состоит особен</w:t>
      </w:r>
      <w:r>
        <w:rPr>
          <w:rFonts w:ascii="Times New Roman" w:hAnsi="Times New Roman"/>
          <w:b/>
          <w:bCs/>
          <w:sz w:val="24"/>
          <w:szCs w:val="24"/>
        </w:rPr>
        <w:t>ность действий охранника 4 разряда в ходе противодействия террористическим угрозам? (4 разряд)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</w:t>
      </w:r>
      <w:r>
        <w:rPr>
          <w:rFonts w:ascii="Times New Roman" w:hAnsi="Times New Roman"/>
          <w:sz w:val="24"/>
          <w:szCs w:val="24"/>
        </w:rPr>
        <w:t>рически запрещается.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связи с возможным наличием у охранника специальных средств необходимо дополнительно прогнозировать </w:t>
      </w:r>
      <w:r>
        <w:rPr>
          <w:rFonts w:ascii="Times New Roman" w:hAnsi="Times New Roman"/>
          <w:sz w:val="24"/>
          <w:szCs w:val="24"/>
        </w:rPr>
        <w:t>эффективность, а также возможные положительные и отрицательные последствия от их применения с учетом опасности террористической угрозы.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Порядок оказания первой помощи при открытых переломах.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Обезболить (по возможности), наложить повязку, наложить </w:t>
      </w:r>
      <w:r>
        <w:rPr>
          <w:rFonts w:ascii="Times New Roman" w:hAnsi="Times New Roman"/>
          <w:sz w:val="24"/>
          <w:szCs w:val="24"/>
        </w:rPr>
        <w:t>шину.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Наложить шину, наложить повязку на рану.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Наложить шину и обезболить (по возможности).</w:t>
      </w:r>
    </w:p>
    <w:p w:rsidR="005056C0" w:rsidRDefault="00AC452E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При каких действиях достигается наибольшая эффективность оказания помощи при выведении пострадавшего из обморока?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укутывании пострадавшего в одеял</w:t>
      </w:r>
      <w:r>
        <w:rPr>
          <w:rFonts w:ascii="Times New Roman" w:hAnsi="Times New Roman"/>
          <w:sz w:val="24"/>
          <w:szCs w:val="24"/>
        </w:rPr>
        <w:t>о, приведения его в боковое устойчивое положение.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</w:t>
      </w:r>
      <w:r>
        <w:rPr>
          <w:rFonts w:ascii="Times New Roman" w:hAnsi="Times New Roman"/>
          <w:sz w:val="24"/>
          <w:szCs w:val="24"/>
        </w:rPr>
        <w:t>ртом.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нажатии на точку в центре носогубного треугольника.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Как проверяется пульс при бессознательном состоянии пострадавшего и при травмах?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Пульс проверяется на запястье.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Пульс проверяется на сонной артерии.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Приложив ухо к груди </w:t>
      </w:r>
      <w:r>
        <w:rPr>
          <w:rFonts w:ascii="Times New Roman" w:hAnsi="Times New Roman"/>
          <w:sz w:val="24"/>
          <w:szCs w:val="24"/>
        </w:rPr>
        <w:t>прослушивается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сердцебиение.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5056C0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Вставить ключ от наручников в отверстие на боковой стороне б</w:t>
      </w:r>
      <w:r>
        <w:rPr>
          <w:rFonts w:ascii="Times New Roman" w:hAnsi="Times New Roman"/>
          <w:sz w:val="24"/>
          <w:szCs w:val="24"/>
        </w:rPr>
        <w:t>раслета и повернуть его в необходимую для разблокировки сторону.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Вставить ключ от наручников в замочную скважину и повернуть его в необходимую для разблокировки сторону.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Резко потянуть запирающую дужку браслета наручников в сторону отпирания.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Какая особенность не характерна для применения наручников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БОС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имеющих жесткую систему крепления браслетов между собой?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Сравнительно м</w:t>
      </w:r>
      <w:r>
        <w:rPr>
          <w:rFonts w:ascii="Times New Roman" w:hAnsi="Times New Roman"/>
          <w:sz w:val="24"/>
          <w:szCs w:val="24"/>
        </w:rPr>
        <w:t xml:space="preserve">алое время надевания браслетов на оказывающего сопротивление правонарушителя. 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 xml:space="preserve">Какие из перечисленных ниже </w:t>
      </w:r>
      <w:r>
        <w:rPr>
          <w:rFonts w:ascii="Times New Roman" w:hAnsi="Times New Roman"/>
          <w:b/>
          <w:bCs/>
          <w:sz w:val="24"/>
          <w:szCs w:val="24"/>
        </w:rPr>
        <w:t>наручников не используются в частной охранной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Наручники конвойные с соединительной цепочкой.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Наручники, предназначенные для стационарного крепления к стенам зданий.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Пальцевые наручники.</w:t>
      </w:r>
    </w:p>
    <w:p w:rsidR="005056C0" w:rsidRDefault="00AC452E">
      <w:pPr>
        <w:pStyle w:val="21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Перед надеванием наручников на </w:t>
      </w:r>
      <w:r>
        <w:rPr>
          <w:rFonts w:ascii="Times New Roman" w:hAnsi="Times New Roman"/>
          <w:b/>
          <w:bCs/>
          <w:sz w:val="24"/>
          <w:szCs w:val="24"/>
        </w:rPr>
        <w:t>правонарушителя необходимо: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Подложить на запястья в тех местах, на которые будут надеваться наручники, ткань, салфетку или платок.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Освободить запястья от одежды.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Получить на применение наручников разрешение руководителя частной охранной организаци</w:t>
      </w:r>
      <w:r>
        <w:rPr>
          <w:rFonts w:ascii="Times New Roman" w:hAnsi="Times New Roman"/>
          <w:sz w:val="24"/>
          <w:szCs w:val="24"/>
        </w:rPr>
        <w:t>и.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56C0" w:rsidRDefault="00505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10 </w:t>
      </w:r>
      <w:r w:rsidR="005056C0" w:rsidRPr="005056C0">
        <w:pict>
          <v:rect id="_x0000_s1031" style="position:absolute;left:0;text-align:left;margin-left:490.2pt;margin-top:-.6pt;width:45.05pt;height:46.15pt;z-index:251659776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pStyle w:val="Style7"/>
        <w:widowControl/>
        <w:tabs>
          <w:tab w:val="left" w:pos="0"/>
          <w:tab w:val="left" w:pos="444"/>
          <w:tab w:val="left" w:pos="3041"/>
          <w:tab w:val="left" w:pos="5330"/>
          <w:tab w:val="left" w:leader="dot" w:pos="6154"/>
        </w:tabs>
        <w:jc w:val="both"/>
        <w:rPr>
          <w:rFonts w:ascii="Times New Roman" w:hAnsi="Times New Roman"/>
          <w:sz w:val="24"/>
        </w:rPr>
      </w:pP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Когда может возникнуть угроза жизни и здоровью </w:t>
      </w:r>
      <w:r>
        <w:rPr>
          <w:rFonts w:ascii="Times New Roman" w:hAnsi="Times New Roman"/>
          <w:sz w:val="24"/>
          <w:szCs w:val="24"/>
        </w:rPr>
        <w:t>охраняемых граждан.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Когда имеется угроза применения насилия, опас</w:t>
      </w:r>
      <w:r>
        <w:rPr>
          <w:rFonts w:ascii="Times New Roman" w:hAnsi="Times New Roman"/>
          <w:sz w:val="24"/>
          <w:szCs w:val="24"/>
        </w:rPr>
        <w:t>ного для жизни охранника.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:rsidR="005056C0" w:rsidRDefault="00AC452E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силу соответствующего права, закрепленного в законодательстве, регулирующ</w:t>
      </w:r>
      <w:r>
        <w:rPr>
          <w:rFonts w:ascii="Times New Roman" w:hAnsi="Times New Roman"/>
          <w:sz w:val="24"/>
          <w:szCs w:val="24"/>
        </w:rPr>
        <w:t>ем частную охранную деятельность (для действий на месте совершения любого правонарушения).</w:t>
      </w:r>
    </w:p>
    <w:p w:rsidR="005056C0" w:rsidRDefault="00AC452E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</w:t>
      </w:r>
      <w:r>
        <w:rPr>
          <w:rFonts w:ascii="Times New Roman" w:hAnsi="Times New Roman"/>
          <w:sz w:val="24"/>
          <w:szCs w:val="24"/>
        </w:rPr>
        <w:t>преступления).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</w:t>
      </w:r>
      <w:r>
        <w:rPr>
          <w:rFonts w:ascii="Times New Roman" w:hAnsi="Times New Roman"/>
          <w:sz w:val="24"/>
          <w:szCs w:val="24"/>
        </w:rPr>
        <w:t xml:space="preserve"> преступления до прибытия сотрудников правоохранительных органов).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Открыть дверь и войти в соседнюю </w:t>
      </w:r>
      <w:r>
        <w:rPr>
          <w:rFonts w:ascii="Times New Roman" w:hAnsi="Times New Roman"/>
          <w:sz w:val="24"/>
          <w:szCs w:val="24"/>
        </w:rPr>
        <w:t>комнату, чтобы оценить обстановку.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Укрыться и, не производя других действий, ждать развития ситуации.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</w:t>
      </w:r>
      <w:r>
        <w:rPr>
          <w:rFonts w:ascii="Times New Roman" w:hAnsi="Times New Roman"/>
          <w:sz w:val="24"/>
          <w:szCs w:val="24"/>
        </w:rPr>
        <w:t xml:space="preserve"> офиса для укрытия, выяснить причину стрельбы.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22"/>
          <w:bCs/>
          <w:sz w:val="24"/>
          <w:szCs w:val="24"/>
        </w:rPr>
      </w:pPr>
      <w:r>
        <w:rPr>
          <w:rStyle w:val="FontStyle22"/>
          <w:bCs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Что надо сделать для определения наличия дыхания при бессознательном состоянии пострадавшего?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Поднести зеркальце или птичье перо к носу пострадавшего.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Поднести к носу пострадавшего внутреннюю сторон</w:t>
      </w:r>
      <w:r>
        <w:rPr>
          <w:rFonts w:ascii="Times New Roman" w:hAnsi="Times New Roman"/>
          <w:sz w:val="24"/>
          <w:szCs w:val="24"/>
        </w:rPr>
        <w:t>у своего запястья или щеку.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Приложить ухо к груди пострадавшего и прослушать дыхание.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 xml:space="preserve">В каком объеме проводятся мероприятия при прекращении сердечной деятельности и дыхания у пострадавшего? </w:t>
      </w:r>
    </w:p>
    <w:p w:rsidR="005056C0" w:rsidRDefault="00AC452E">
      <w:pPr>
        <w:widowControl w:val="0"/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Освобождение дыхательных путей, проведение ИВЛ </w:t>
      </w:r>
      <w:r>
        <w:rPr>
          <w:rFonts w:ascii="Times New Roman" w:hAnsi="Times New Roman"/>
          <w:sz w:val="24"/>
          <w:szCs w:val="24"/>
        </w:rPr>
        <w:t>(искусственной вентиляции легких) и НМС (непрямого массажа сердца).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НМС (непрямого массажа сердца).</w:t>
      </w:r>
    </w:p>
    <w:p w:rsidR="005056C0" w:rsidRDefault="00AC452E">
      <w:pPr>
        <w:widowControl w:val="0"/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Освобождение дыхательных путей, проведение ИВЛ (искусственной вентиляции легких).</w:t>
      </w:r>
    </w:p>
    <w:p w:rsidR="005056C0" w:rsidRDefault="00AC452E">
      <w:pPr>
        <w:widowControl w:val="0"/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Положение пострадавшего при проведении сердечно-лего</w:t>
      </w:r>
      <w:r>
        <w:rPr>
          <w:rFonts w:ascii="Times New Roman" w:hAnsi="Times New Roman"/>
          <w:b/>
          <w:bCs/>
          <w:sz w:val="24"/>
          <w:szCs w:val="24"/>
        </w:rPr>
        <w:t>чной реанимации: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 спине, на ровной жесткой поверхности (колени реанимирующего на уровне спины пострадавшего). 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 </w:t>
      </w:r>
      <w:proofErr w:type="gramStart"/>
      <w:r>
        <w:rPr>
          <w:rFonts w:ascii="Times New Roman" w:hAnsi="Times New Roman"/>
          <w:sz w:val="24"/>
          <w:szCs w:val="24"/>
        </w:rPr>
        <w:t>спине</w:t>
      </w:r>
      <w:proofErr w:type="gramEnd"/>
      <w:r>
        <w:rPr>
          <w:rFonts w:ascii="Times New Roman" w:hAnsi="Times New Roman"/>
          <w:sz w:val="24"/>
          <w:szCs w:val="24"/>
        </w:rPr>
        <w:t xml:space="preserve"> на кровати </w:t>
      </w:r>
      <w:r>
        <w:rPr>
          <w:rFonts w:ascii="Times New Roman" w:hAnsi="Times New Roman"/>
          <w:sz w:val="24"/>
          <w:szCs w:val="24"/>
        </w:rPr>
        <w:t>(колени реанимирующего ниже уровня спины пострадавшего).</w:t>
      </w:r>
    </w:p>
    <w:p w:rsidR="005056C0" w:rsidRDefault="00AC4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 проведении ИВЛ (искусственной вентиляции легких) методом «рот в рот» необходимо: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Свободной рукой плотно зажимать нос пострадавшего.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2.Зажимать нос пострадавшего только в случае, если </w:t>
      </w:r>
      <w:r>
        <w:rPr>
          <w:rFonts w:ascii="Times New Roman" w:hAnsi="Times New Roman"/>
          <w:sz w:val="24"/>
          <w:szCs w:val="24"/>
        </w:rPr>
        <w:t>носовые ходы свободны.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Нос пострадавшему не зажимать.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</w:p>
    <w:p w:rsidR="005056C0" w:rsidRDefault="00AC452E">
      <w:pPr>
        <w:widowControl w:val="0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Какой класс защитной структуры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бронеодежды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</w:t>
      </w:r>
      <w:r>
        <w:rPr>
          <w:rFonts w:ascii="Times New Roman" w:hAnsi="Times New Roman"/>
          <w:b/>
          <w:bCs/>
          <w:sz w:val="24"/>
          <w:szCs w:val="24"/>
        </w:rPr>
        <w:t>сердечником?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1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Основной класс защиты Бр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2 по старой классификации).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Специальный класс защиты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(класс защиты 2а по старой классификации).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При ношении бронежилет</w:t>
      </w:r>
      <w:r>
        <w:rPr>
          <w:rFonts w:ascii="Times New Roman" w:hAnsi="Times New Roman"/>
          <w:b/>
          <w:bCs/>
          <w:sz w:val="24"/>
          <w:szCs w:val="24"/>
        </w:rPr>
        <w:t>ов (жилетов защитных) скрытого ношения рекомендуется использовать одежду: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1-2 размера больше той, которую носит использующий бронежи</w:t>
      </w:r>
      <w:r>
        <w:rPr>
          <w:rFonts w:ascii="Times New Roman" w:hAnsi="Times New Roman"/>
          <w:sz w:val="24"/>
          <w:szCs w:val="24"/>
        </w:rPr>
        <w:t>лет (жилет защитный) или одежду свободного покроя.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3-4 размера больше той, которую носит использующий бронежилет (жилет защитный) или одежду свободного покроя.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 основному назначению специального средства «наручники», используемого в частной ох</w:t>
      </w:r>
      <w:r>
        <w:rPr>
          <w:rFonts w:ascii="Times New Roman" w:hAnsi="Times New Roman"/>
          <w:b/>
          <w:bCs/>
          <w:sz w:val="24"/>
          <w:szCs w:val="24"/>
        </w:rPr>
        <w:t>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психологического воздействия на правонарушителя.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Причинение физического ущерба правонарушителю.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Ограничение физической возможности правонарушителя по оказанию сопротивления.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6C0">
        <w:pict>
          <v:rect id="_x0000_s1030" style="position:absolute;left:0;text-align:left;margin-left:490.2pt;margin-top:6.2pt;width:45.05pt;height:46.15pt;z-index:251660800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11 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:rsidR="005056C0" w:rsidRDefault="00AC452E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отсутствии права, закрепленного</w:t>
      </w:r>
      <w:r>
        <w:rPr>
          <w:rFonts w:ascii="Times New Roman" w:hAnsi="Times New Roman"/>
          <w:sz w:val="24"/>
          <w:szCs w:val="24"/>
        </w:rPr>
        <w:t xml:space="preserve">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:rsidR="005056C0" w:rsidRDefault="00AC452E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силу соответствующего права, закрепленного в законодательстве, </w:t>
      </w:r>
      <w:r>
        <w:rPr>
          <w:rFonts w:ascii="Times New Roman" w:hAnsi="Times New Roman"/>
          <w:sz w:val="24"/>
          <w:szCs w:val="24"/>
        </w:rPr>
        <w:t>регулирующем частную охранную деятельность (в случае совершения любого преступления).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Согласно н</w:t>
      </w:r>
      <w:r>
        <w:rPr>
          <w:rFonts w:ascii="Times New Roman" w:hAnsi="Times New Roman"/>
          <w:b/>
          <w:bCs/>
          <w:sz w:val="24"/>
          <w:szCs w:val="24"/>
        </w:rPr>
        <w:t>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соответствии с должностной инструкцией частного охранника.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Положением о пропускном и </w:t>
      </w:r>
      <w:proofErr w:type="spellStart"/>
      <w:r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режимах, утвержденным Заказчиком охранных услуг.</w:t>
      </w:r>
      <w:proofErr w:type="gramEnd"/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соответствии с инструкцией предприятия-производителя соответствующего специального средства.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Какие действия охранника, вынужденного передвигаться под огнем противника, не помогают избежать поражен</w:t>
      </w:r>
      <w:r>
        <w:rPr>
          <w:rFonts w:ascii="Times New Roman" w:hAnsi="Times New Roman"/>
          <w:b/>
          <w:bCs/>
          <w:sz w:val="24"/>
          <w:szCs w:val="24"/>
        </w:rPr>
        <w:t>ия противником: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Передвигаться кратчайшим путем, не меняя направление движения.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Передвигаться, каждые 3-5 секунд укр</w:t>
      </w:r>
      <w:r>
        <w:rPr>
          <w:rFonts w:ascii="Times New Roman" w:hAnsi="Times New Roman"/>
          <w:sz w:val="24"/>
          <w:szCs w:val="24"/>
        </w:rPr>
        <w:t>ываясь за имеющимися укрытиями; при отсутствии укрытий - каждые 3-5 секунд резко менять направление движения.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При проведении ИВЛ (искусственной вентиляции легких) методом «рот в нос»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необходимо: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Свободной рукой открывать рот пострадавшего для </w:t>
      </w:r>
      <w:r>
        <w:rPr>
          <w:rFonts w:ascii="Times New Roman" w:hAnsi="Times New Roman"/>
          <w:sz w:val="24"/>
          <w:szCs w:val="24"/>
        </w:rPr>
        <w:t>обеспечения выдоха.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Свободной рукой плотно удерживать нижнюю челюсть пострадавшего, чтобы его рот был закрыт.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проводить никаких манипуляций с нижней челюстью пострадавшего.</w:t>
      </w:r>
    </w:p>
    <w:p w:rsidR="005056C0" w:rsidRDefault="00AC452E">
      <w:pPr>
        <w:pStyle w:val="21"/>
        <w:spacing w:before="0" w:line="240" w:lineRule="auto"/>
        <w:ind w:firstLine="0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Особенности проведения ИВЛ (искусственной вентиляции легких) детям: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Частота вдуваний воздуха и объем вдуваемого воздуха, по сравнению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пострадавшими, не меняется. 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Увеличивается частота вдуваний воздуха с обязательным уменьшением объема вдуваемого воздуха.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Уменьшается частота вдуваний воздуха с </w:t>
      </w:r>
      <w:r>
        <w:rPr>
          <w:rFonts w:ascii="Times New Roman" w:hAnsi="Times New Roman"/>
          <w:sz w:val="24"/>
          <w:szCs w:val="24"/>
        </w:rPr>
        <w:t>обязательным уменьшением объема вдуваемого воздуха.</w:t>
      </w:r>
    </w:p>
    <w:p w:rsidR="005056C0" w:rsidRDefault="00AC452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pacing w:val="-8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pacing w:val="-8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6. </w:t>
      </w:r>
      <w:r>
        <w:rPr>
          <w:rStyle w:val="a8"/>
          <w:rFonts w:ascii="Times New Roman" w:eastAsia="Batang" w:hAnsi="Times New Roman"/>
          <w:sz w:val="24"/>
          <w:szCs w:val="24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:rsidR="005056C0" w:rsidRDefault="00AC452E">
      <w:pPr>
        <w:tabs>
          <w:tab w:val="left" w:pos="993"/>
        </w:tabs>
        <w:spacing w:line="240" w:lineRule="auto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1. При отравлениях у лиц, не имеющих при себе документов, удостоверяющих лично</w:t>
      </w:r>
      <w:r>
        <w:rPr>
          <w:rFonts w:ascii="Times New Roman" w:eastAsia="Batang" w:hAnsi="Times New Roman"/>
          <w:sz w:val="24"/>
          <w:szCs w:val="24"/>
        </w:rPr>
        <w:t>сть.</w:t>
      </w:r>
    </w:p>
    <w:p w:rsidR="005056C0" w:rsidRDefault="00AC452E">
      <w:pPr>
        <w:tabs>
          <w:tab w:val="left" w:pos="993"/>
        </w:tabs>
        <w:spacing w:line="240" w:lineRule="auto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2. При отравлениях кислотами, щелочами, нефтепродуктами, при судорогах, в случае потери сознания пострадавшим.</w:t>
      </w:r>
    </w:p>
    <w:p w:rsidR="005056C0" w:rsidRDefault="00AC452E">
      <w:pPr>
        <w:tabs>
          <w:tab w:val="left" w:pos="993"/>
        </w:tabs>
        <w:spacing w:line="240" w:lineRule="auto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3. При отравлениях у несовершеннолетних детей.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eastAsia="Batang" w:hAnsi="Times New Roman"/>
          <w:i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К основному назначению специального средства «шлем защитный», используемого в частной </w:t>
      </w:r>
      <w:r>
        <w:rPr>
          <w:rFonts w:ascii="Times New Roman" w:hAnsi="Times New Roman"/>
          <w:b/>
          <w:bCs/>
          <w:sz w:val="24"/>
          <w:szCs w:val="24"/>
        </w:rPr>
        <w:t>охранной деятельности, можно отнести: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индивидуальной защиты головы, шеи и плеч человека от средств пор</w:t>
      </w:r>
      <w:r>
        <w:rPr>
          <w:rFonts w:ascii="Times New Roman" w:hAnsi="Times New Roman"/>
          <w:sz w:val="24"/>
          <w:szCs w:val="24"/>
        </w:rPr>
        <w:t>ажения (пуль, осколков, холодного оружия) и контузий вследствие ударов.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Как меняется время </w:t>
      </w:r>
      <w:r>
        <w:rPr>
          <w:rFonts w:ascii="Times New Roman" w:hAnsi="Times New Roman"/>
          <w:b/>
          <w:bCs/>
          <w:sz w:val="24"/>
          <w:szCs w:val="24"/>
        </w:rPr>
        <w:t>непрерывного ношения бронежилета (жилета защитного) при повышении температуры и влажности воздуха: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Уменьшается.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Остается неизменным.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Увеличивается.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Какие типы бронежилетов (жилетов защитных) не выпускаются отечественными производителями?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Бронежилеты скрытого ношения.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Бронежилеты со специальной подсветкой.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Бронежилеты с положительной плавучестью.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Защита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 какого оружия не обеспечивается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бронешлемами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(шлемами защитными) 1-3 классов защиты?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ТТ</w:t>
      </w:r>
      <w:proofErr w:type="gramEnd"/>
      <w:r>
        <w:rPr>
          <w:rFonts w:ascii="Times New Roman" w:hAnsi="Times New Roman"/>
          <w:sz w:val="24"/>
          <w:szCs w:val="24"/>
        </w:rPr>
        <w:t>, ПММ, ПСМ.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СВД.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АПС.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арточка опроса  № 12 </w:t>
      </w:r>
      <w:r w:rsidR="005056C0" w:rsidRPr="005056C0">
        <w:pict>
          <v:rect id="_x0000_s1029" style="position:absolute;margin-left:490.2pt;margin-top:-8.75pt;width:45.05pt;height:46.15pt;z-index:251661824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непрохождением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им повторной </w:t>
      </w:r>
      <w:r>
        <w:rPr>
          <w:rFonts w:ascii="Times New Roman" w:hAnsi="Times New Roman"/>
          <w:b/>
          <w:bCs/>
          <w:sz w:val="24"/>
          <w:szCs w:val="24"/>
        </w:rPr>
        <w:t>периодической проверки либо неявкой без уважительных причин на повторную периодическую проверку)?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срок не более трех месяцев.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срок не более шести месяцев.</w:t>
      </w:r>
    </w:p>
    <w:p w:rsidR="005056C0" w:rsidRDefault="00AC452E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 даты очередного прохождения периодической проверки.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В каких случаях ненадлежащ</w:t>
      </w:r>
      <w:r>
        <w:rPr>
          <w:rFonts w:ascii="Times New Roman" w:hAnsi="Times New Roman"/>
          <w:b/>
          <w:bCs/>
          <w:sz w:val="24"/>
          <w:szCs w:val="24"/>
        </w:rPr>
        <w:t>ее исполнение обязанностей лицом, которому была поручена охрана огнестрельного оружия, боеприпасов, взрывчатых веществ или взрывных устрой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ств вл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ечет уголовную ответственность: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Независимо от последствий неисполнения указанных обязанностей. 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Если это </w:t>
      </w:r>
      <w:r>
        <w:rPr>
          <w:rFonts w:ascii="Times New Roman" w:hAnsi="Times New Roman"/>
          <w:sz w:val="24"/>
          <w:szCs w:val="24"/>
        </w:rPr>
        <w:t>повлекло их хищение или уничтожение либо наступление иных тяжких последствий.</w:t>
      </w:r>
    </w:p>
    <w:p w:rsidR="005056C0" w:rsidRDefault="00AC452E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Только в случае их хищения или уничтожения.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чем состоит особенность действий охранника 4 разряда в ходе противодействия террористическим угрозам? (4 разряд)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связи </w:t>
      </w:r>
      <w:r>
        <w:rPr>
          <w:rFonts w:ascii="Times New Roman" w:hAnsi="Times New Roman"/>
          <w:sz w:val="24"/>
          <w:szCs w:val="24"/>
        </w:rPr>
        <w:t>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Каких-либо особенностей действий для охранника 4 разряда в ходе противодействия те</w:t>
      </w:r>
      <w:r>
        <w:rPr>
          <w:rFonts w:ascii="Times New Roman" w:hAnsi="Times New Roman"/>
          <w:sz w:val="24"/>
          <w:szCs w:val="24"/>
        </w:rPr>
        <w:t>ррористическим угрозам не усматривается.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опасности </w:t>
      </w:r>
      <w:r>
        <w:rPr>
          <w:rFonts w:ascii="Times New Roman" w:hAnsi="Times New Roman"/>
          <w:sz w:val="24"/>
          <w:szCs w:val="24"/>
        </w:rPr>
        <w:t>террористической угрозы.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Частота вдуваний воздуха в минуту при проведении ИВЛ (искусственной вентиляции легких) составляет: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6-8 вдуваний в минуту для взрослых, 8-10 для детей.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8-10 вдуваний в минуту для взрослых, 12-20 для детей.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20-24 вдуван</w:t>
      </w:r>
      <w:r>
        <w:rPr>
          <w:rFonts w:ascii="Times New Roman" w:hAnsi="Times New Roman"/>
          <w:sz w:val="24"/>
          <w:szCs w:val="24"/>
        </w:rPr>
        <w:t>ий в минуту для взрослых, 30-36 для детей.</w:t>
      </w:r>
    </w:p>
    <w:p w:rsidR="005056C0" w:rsidRDefault="00AC452E">
      <w:pPr>
        <w:tabs>
          <w:tab w:val="left" w:pos="1276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Ритм сердечно-легочной реанимации, выполняемой при оказании первой помощи: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5 надавливаний на грудную клетку – 1 вдувание воздуха.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15 надавливаний на грудную клетку – 2 вдувания воздуха.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30 надавливаний на грудную клетку – 2 вдувания воздуха. 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rFonts w:eastAsia="Lucida Sans Unicode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Каково содержание информации, сообщаемой при вызове скорой медицинской помощи?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Сообщить, кто вызывает, телефон вызывающего, что случилось,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</w:t>
      </w:r>
      <w:r>
        <w:rPr>
          <w:rFonts w:ascii="Times New Roman" w:hAnsi="Times New Roman"/>
          <w:sz w:val="24"/>
          <w:szCs w:val="24"/>
        </w:rPr>
        <w:t>занием подъездного пути, дома, подъезда, этажа, кода на входной двери.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Сообщить, что случилось, кто вызывает, телефон вызывающего,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указанием подъездного пути, дома, подъезда, этажа, кода на входной двери.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Сообщить, что случилось, кто </w:t>
      </w:r>
      <w:proofErr w:type="gramStart"/>
      <w:r>
        <w:rPr>
          <w:rFonts w:ascii="Times New Roman" w:hAnsi="Times New Roman"/>
          <w:sz w:val="24"/>
          <w:szCs w:val="24"/>
        </w:rPr>
        <w:t>пострадал</w:t>
      </w:r>
      <w:proofErr w:type="gramEnd"/>
      <w:r>
        <w:rPr>
          <w:rFonts w:ascii="Times New Roman" w:hAnsi="Times New Roman"/>
          <w:sz w:val="24"/>
          <w:szCs w:val="24"/>
        </w:rPr>
        <w:t>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jc w:val="both"/>
        <w:rPr>
          <w:rStyle w:val="FontStyle36"/>
          <w:rFonts w:eastAsia="Lucida Sans Unicode"/>
          <w:b w:val="0"/>
          <w:sz w:val="24"/>
          <w:szCs w:val="24"/>
        </w:rPr>
      </w:pPr>
      <w:r>
        <w:rPr>
          <w:rStyle w:val="FontStyle36"/>
          <w:rFonts w:eastAsia="Lucida Sans Unicode"/>
          <w:b w:val="0"/>
          <w:sz w:val="24"/>
          <w:szCs w:val="24"/>
        </w:rPr>
        <w:t>3</w:t>
      </w:r>
    </w:p>
    <w:p w:rsidR="005056C0" w:rsidRDefault="005056C0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jc w:val="both"/>
        <w:rPr>
          <w:rStyle w:val="FontStyle36"/>
          <w:rFonts w:eastAsia="Lucida Sans Unicode"/>
          <w:b w:val="0"/>
          <w:sz w:val="24"/>
          <w:szCs w:val="24"/>
        </w:rPr>
      </w:pP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Входят ли в состав аптечки первой помощи медицинские препараты?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Входят медицинские препараты, отпускаемые в аптеках без рецепта (йод, нашатырный спирт, валидол, нитроглицерин и т.п.).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входят.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Входят медицинские препараты, отпускаемые в аптеках без рецепта (йод, нашатырный спирт, валидол, нитроглицерин и т.п.),</w:t>
      </w:r>
      <w:r>
        <w:rPr>
          <w:rFonts w:ascii="Times New Roman" w:hAnsi="Times New Roman"/>
          <w:sz w:val="24"/>
          <w:szCs w:val="24"/>
        </w:rPr>
        <w:t xml:space="preserve"> а также препараты для проведения комплексной противошоковой терапии (кордиамин, </w:t>
      </w:r>
      <w:proofErr w:type="spellStart"/>
      <w:r>
        <w:rPr>
          <w:rFonts w:ascii="Times New Roman" w:hAnsi="Times New Roman"/>
          <w:sz w:val="24"/>
          <w:szCs w:val="24"/>
        </w:rPr>
        <w:t>дексаметазон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кеторолака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трометамин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баралгин и т.п.).  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Каким дополнительным элементом не комплектуются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(шлемы защитные)?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Шейно-плечевой накладкой.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Бармицей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защиты шеи.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Встроенной </w:t>
      </w:r>
      <w:proofErr w:type="spellStart"/>
      <w:r>
        <w:rPr>
          <w:rFonts w:ascii="Times New Roman" w:hAnsi="Times New Roman"/>
          <w:sz w:val="24"/>
          <w:szCs w:val="24"/>
        </w:rPr>
        <w:t>радиогарнитурой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аким способом проверяется фиксация замков наручников, не угрожающая нормальному кровообращению у правонарушителя?</w:t>
      </w:r>
    </w:p>
    <w:p w:rsidR="005056C0" w:rsidRDefault="00AC452E">
      <w:pPr>
        <w:widowControl w:val="0"/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Визуальным осмотром конечностей правонарушителя на предмет посинения.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Периодическим открытием и закрытием замка наручников.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:rsidR="005056C0" w:rsidRDefault="00AC452E">
      <w:pPr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Какая модель наручников, используемых в частн</w:t>
      </w:r>
      <w:r>
        <w:rPr>
          <w:rFonts w:ascii="Times New Roman" w:hAnsi="Times New Roman"/>
          <w:b/>
          <w:bCs/>
          <w:sz w:val="24"/>
          <w:szCs w:val="24"/>
        </w:rPr>
        <w:t>ой охранной деятельности, обладает жесткой системой крепления браслетов между собой?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БР-С.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БКС-1.</w:t>
      </w:r>
    </w:p>
    <w:p w:rsidR="005056C0" w:rsidRDefault="00AC452E">
      <w:pPr>
        <w:pStyle w:val="21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6C0">
        <w:pict>
          <v:rect id="_x0000_s1028" style="position:absolute;left:0;text-align:left;margin-left:490.2pt;margin-top:5.5pt;width:45.05pt;height:46.15pt;z-index:251662848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13 </w:t>
      </w: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 В каких случаях небрежное хранение огнестрельного оружия, создавшее условия для его</w:t>
      </w:r>
      <w:r>
        <w:rPr>
          <w:rFonts w:ascii="Times New Roman" w:hAnsi="Times New Roman"/>
          <w:b/>
          <w:bCs/>
          <w:sz w:val="24"/>
          <w:szCs w:val="24"/>
        </w:rPr>
        <w:t xml:space="preserve"> использования другим лицом, не влечет уголовную ответственность: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Если это не повлекло тяжких последствий. 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это повлекло смерть человека или иные тяжкие последствия.</w:t>
      </w:r>
    </w:p>
    <w:p w:rsidR="005056C0" w:rsidRDefault="00AC452E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это повлекло смерть двух или более лиц.</w:t>
      </w:r>
    </w:p>
    <w:p w:rsidR="005056C0" w:rsidRDefault="00AC452E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Частные охранники имеют пр</w:t>
      </w:r>
      <w:r>
        <w:rPr>
          <w:rFonts w:ascii="Times New Roman" w:hAnsi="Times New Roman"/>
          <w:b/>
          <w:bCs/>
          <w:sz w:val="24"/>
          <w:szCs w:val="24"/>
        </w:rPr>
        <w:t>аво применять физическую силу: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Только в случаях, если Законом РФ «О частной детективной и охранной </w:t>
      </w:r>
      <w:r>
        <w:rPr>
          <w:rFonts w:ascii="Times New Roman" w:hAnsi="Times New Roman"/>
          <w:sz w:val="24"/>
          <w:szCs w:val="24"/>
        </w:rPr>
        <w:t>деятельности в РФ» им разрешено применение специальных средств.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Охранник, находящийся на посту в офисном помещении</w:t>
      </w:r>
      <w:r>
        <w:rPr>
          <w:rFonts w:ascii="Times New Roman" w:hAnsi="Times New Roman"/>
          <w:b/>
          <w:bCs/>
          <w:sz w:val="24"/>
          <w:szCs w:val="24"/>
        </w:rPr>
        <w:t>, услышал звуки выстрелов в соседней комнате. Какой из вариантов действий ему следует избрать?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дверь и войти в соседнюю комнату, чтобы оценить обстановку.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Укрыться и, не производя других действий, ждать развития ситуации.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Принять меры к </w:t>
      </w:r>
      <w:r>
        <w:rPr>
          <w:rFonts w:ascii="Times New Roman" w:hAnsi="Times New Roman"/>
          <w:sz w:val="24"/>
          <w:szCs w:val="24"/>
        </w:rPr>
        <w:t>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Какие из мероприятий по оценке обстановки и обеспечению безопасных усло</w:t>
      </w:r>
      <w:r>
        <w:rPr>
          <w:rFonts w:ascii="Times New Roman" w:hAnsi="Times New Roman"/>
          <w:b/>
          <w:bCs/>
          <w:sz w:val="24"/>
          <w:szCs w:val="24"/>
        </w:rPr>
        <w:t>вий для оказания первой помощи совершаются в порядке осмотра места происшествия?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</w:t>
      </w:r>
      <w:r>
        <w:rPr>
          <w:rFonts w:ascii="Times New Roman" w:hAnsi="Times New Roman"/>
          <w:sz w:val="24"/>
          <w:szCs w:val="24"/>
        </w:rPr>
        <w:t>ранение угрожающих факторов для жизни и здоровья; прекращение действия повреждающих факторов на пострадавшего.</w:t>
      </w:r>
    </w:p>
    <w:p w:rsidR="005056C0" w:rsidRDefault="00AC452E">
      <w:pPr>
        <w:widowControl w:val="0"/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Придание правильного транспортного положения и организация транспортировки пострадавшего.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134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Первым действием (первым этапом) при оказании п</w:t>
      </w:r>
      <w:r>
        <w:rPr>
          <w:rFonts w:ascii="Times New Roman" w:hAnsi="Times New Roman"/>
          <w:b/>
          <w:bCs/>
          <w:sz w:val="24"/>
          <w:szCs w:val="24"/>
        </w:rPr>
        <w:t>ервой помощи является: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Предотвращение возможных осложнений.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Прекращение воздействия травмирующего фактора.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Правильная транспортировка пострадавшего.</w:t>
      </w:r>
    </w:p>
    <w:p w:rsidR="005056C0" w:rsidRDefault="00AC452E">
      <w:pPr>
        <w:pStyle w:val="21"/>
        <w:spacing w:before="0" w:line="240" w:lineRule="auto"/>
        <w:ind w:firstLine="0"/>
        <w:rPr>
          <w:rStyle w:val="a8"/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lastRenderedPageBreak/>
        <w:t>2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rFonts w:eastAsia="Lucida Sans Unicode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Если пострадавший находится без сознания, в какое положение до прибытия скорой помощи он </w:t>
      </w:r>
      <w:r>
        <w:rPr>
          <w:rFonts w:ascii="Times New Roman" w:hAnsi="Times New Roman"/>
          <w:b/>
          <w:bCs/>
          <w:sz w:val="24"/>
          <w:szCs w:val="24"/>
        </w:rPr>
        <w:t>должен быть переведен?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положении на спине.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устойчивое боковое положение.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полусидя.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Какая модель наручников, используемых в частной охранной деятельности, имеет вариант изготовления, предназначенный для стационарного крепления </w:t>
      </w:r>
      <w:r>
        <w:rPr>
          <w:rFonts w:ascii="Times New Roman" w:hAnsi="Times New Roman"/>
          <w:b/>
          <w:bCs/>
          <w:sz w:val="24"/>
          <w:szCs w:val="24"/>
        </w:rPr>
        <w:t>к стенам зданий?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БР-С.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БОС.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БКС-1.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Чистка и смазка наручников, используемых в частной охранной деятельности, производится: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Согласно инструкции предприятия-изготовителя.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соответствующим Постановление </w:t>
      </w:r>
      <w:r>
        <w:rPr>
          <w:rFonts w:ascii="Times New Roman" w:hAnsi="Times New Roman"/>
          <w:sz w:val="24"/>
          <w:szCs w:val="24"/>
        </w:rPr>
        <w:t>Правительства РФ.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Произвольно, по решению охранника.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5056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Раскладная и телескопическая.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и с боковой ручкой.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Произво</w:t>
      </w:r>
      <w:r>
        <w:rPr>
          <w:rFonts w:ascii="Times New Roman" w:hAnsi="Times New Roman"/>
          <w:sz w:val="24"/>
          <w:szCs w:val="24"/>
        </w:rPr>
        <w:t>льная и штатная.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правую руку одного задержанног</w:t>
      </w:r>
      <w:r>
        <w:rPr>
          <w:rFonts w:ascii="Times New Roman" w:hAnsi="Times New Roman"/>
          <w:sz w:val="24"/>
          <w:szCs w:val="24"/>
        </w:rPr>
        <w:t>о и правую руку другого.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правую руку одного задержанного и левую руку другого.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руку одного задержанного и на ногу другого.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5056C0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</w:p>
    <w:p w:rsidR="005056C0" w:rsidRDefault="005056C0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14 </w:t>
      </w:r>
      <w:r w:rsidR="005056C0" w:rsidRPr="005056C0">
        <w:pict>
          <v:rect id="_x0000_s1027" style="position:absolute;left:0;text-align:left;margin-left:490.2pt;margin-top:6.2pt;width:45.05pt;height:46.15pt;z-index:251663872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Согласно</w:t>
      </w:r>
      <w:r>
        <w:rPr>
          <w:rFonts w:ascii="Times New Roman" w:hAnsi="Times New Roman"/>
          <w:b/>
          <w:bCs/>
          <w:sz w:val="24"/>
          <w:szCs w:val="24"/>
        </w:rPr>
        <w:t xml:space="preserve"> Типовым упражнениям практического применения специальных сре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 выполнении упражнения «Применение наручников» снятие наручников производится: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пределах времени, установленного для выполнения упражнения (25 секунд).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 пределами времени, устано</w:t>
      </w:r>
      <w:r>
        <w:rPr>
          <w:rFonts w:ascii="Times New Roman" w:hAnsi="Times New Roman"/>
          <w:sz w:val="24"/>
          <w:szCs w:val="24"/>
        </w:rPr>
        <w:t>вленного для выполнения упражнения (после завершения надевания наручников, доклада проверяемого «Наручники надеты» и проверки правильности надевания наручников проверяющим).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пределах времени, установленного для выполнения упражнения или за его предела</w:t>
      </w:r>
      <w:r>
        <w:rPr>
          <w:rFonts w:ascii="Times New Roman" w:hAnsi="Times New Roman"/>
          <w:sz w:val="24"/>
          <w:szCs w:val="24"/>
        </w:rPr>
        <w:t>ми (по усмотрению проверяющего).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При прибытии частного охранника на периодическую проверку без документа,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удостоверяющий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личность гражданина Российской Федерации на территории Российской Федерации, удостоверения частного охранника и оригинала или заве</w:t>
      </w:r>
      <w:r>
        <w:rPr>
          <w:rFonts w:ascii="Times New Roman" w:hAnsi="Times New Roman"/>
          <w:b/>
          <w:bCs/>
          <w:sz w:val="24"/>
          <w:szCs w:val="24"/>
        </w:rPr>
        <w:t>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срок не более 14 календарных дней с учетом графика работы комиссии с возможностью и</w:t>
      </w:r>
      <w:r>
        <w:rPr>
          <w:rFonts w:ascii="Times New Roman" w:hAnsi="Times New Roman"/>
          <w:sz w:val="24"/>
          <w:szCs w:val="24"/>
        </w:rPr>
        <w:t>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На срок не более 14 календарных дней с учетом графика работы </w:t>
      </w:r>
      <w:r>
        <w:rPr>
          <w:rFonts w:ascii="Times New Roman" w:hAnsi="Times New Roman"/>
          <w:sz w:val="24"/>
          <w:szCs w:val="24"/>
        </w:rPr>
        <w:t>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5056C0" w:rsidRDefault="00AC452E">
      <w:pPr>
        <w:widowControl w:val="0"/>
        <w:tabs>
          <w:tab w:val="left" w:pos="851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 срок не более 30 календарных дней с учетом </w:t>
      </w:r>
      <w:r>
        <w:rPr>
          <w:rFonts w:ascii="Times New Roman" w:hAnsi="Times New Roman"/>
          <w:sz w:val="24"/>
          <w:szCs w:val="24"/>
        </w:rPr>
        <w:t>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Какие действия охранника, вынужденного передвигаться под огнем противника, не помогают избежать пораж</w:t>
      </w:r>
      <w:r>
        <w:rPr>
          <w:rFonts w:ascii="Times New Roman" w:hAnsi="Times New Roman"/>
          <w:b/>
          <w:bCs/>
          <w:sz w:val="24"/>
          <w:szCs w:val="24"/>
        </w:rPr>
        <w:t>ения противником: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Передвигаться кратчайшим путем, не меняя направление движения.</w:t>
      </w:r>
    </w:p>
    <w:p w:rsidR="005056C0" w:rsidRDefault="00AC452E">
      <w:pPr>
        <w:widowControl w:val="0"/>
        <w:tabs>
          <w:tab w:val="left" w:pos="134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Передвигаться, каждые 3-5 секунд у</w:t>
      </w:r>
      <w:r>
        <w:rPr>
          <w:rFonts w:ascii="Times New Roman" w:hAnsi="Times New Roman"/>
          <w:sz w:val="24"/>
          <w:szCs w:val="24"/>
        </w:rPr>
        <w:t>крываясь за имеющимися укрытиями; при отсутствии укрытий - каждые 3-5 секунд резко менять направление движения.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134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Вторым действием (вторым этапом) при оказании первой помощи является: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Устранение состояния, угрожающего жизни и здоровью пострадавшего.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Правильная транспортировка пострадавшего.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Предотвращение возможных осложнений.</w:t>
      </w:r>
    </w:p>
    <w:p w:rsidR="005056C0" w:rsidRDefault="00AC452E">
      <w:pPr>
        <w:tabs>
          <w:tab w:val="left" w:pos="1418"/>
        </w:tabs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положении на спине.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устойчивое боковое положение.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полусидя.</w:t>
      </w:r>
    </w:p>
    <w:p w:rsidR="005056C0" w:rsidRDefault="00AC452E">
      <w:pPr>
        <w:tabs>
          <w:tab w:val="left" w:pos="1276"/>
        </w:tabs>
        <w:spacing w:after="0" w:line="240" w:lineRule="auto"/>
        <w:jc w:val="both"/>
        <w:rPr>
          <w:rStyle w:val="FontStyle36"/>
          <w:b w:val="0"/>
          <w:bCs w:val="0"/>
          <w:sz w:val="24"/>
          <w:szCs w:val="24"/>
        </w:rPr>
      </w:pPr>
      <w:r>
        <w:rPr>
          <w:rStyle w:val="FontStyle36"/>
          <w:b w:val="0"/>
          <w:bCs w:val="0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Что надо делать в случае, если у пострадавшего развился приступ эпилепсии (судорожный приступ)?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Удерживать пострадавшего за руки и ноги, для предотвращения укуса я</w:t>
      </w:r>
      <w:r>
        <w:rPr>
          <w:rFonts w:ascii="Times New Roman" w:hAnsi="Times New Roman"/>
          <w:sz w:val="24"/>
          <w:szCs w:val="24"/>
        </w:rPr>
        <w:t>зыка и его западения ввести в рот ложку, по окончанию приступа перевести в устойчивое боковое положение.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Придерживать пострадавшего за голову, не давая ее разбить, по окончанию приступа очистить рот, перевести в устойчивое боковое положение.</w:t>
      </w:r>
    </w:p>
    <w:p w:rsidR="005056C0" w:rsidRDefault="00AC4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Придержи</w:t>
      </w:r>
      <w:r>
        <w:rPr>
          <w:rFonts w:ascii="Times New Roman" w:hAnsi="Times New Roman"/>
          <w:sz w:val="24"/>
          <w:szCs w:val="24"/>
        </w:rPr>
        <w:t>вать пострадавшего за голову,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Правильная транспортировка пострадавшего, находящегося без сознания (за исключением случае</w:t>
      </w:r>
      <w:r>
        <w:rPr>
          <w:rFonts w:ascii="Times New Roman" w:hAnsi="Times New Roman"/>
          <w:b/>
          <w:bCs/>
          <w:sz w:val="24"/>
          <w:szCs w:val="24"/>
        </w:rPr>
        <w:t>в, когда в связи с подозрением на травму позвоночника менять положение тела не рекомендуется) производится: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положении на спине.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положении на боку.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положении с приподнятыми нижними конечностями.</w:t>
      </w:r>
    </w:p>
    <w:p w:rsidR="005056C0" w:rsidRDefault="00AC452E">
      <w:pPr>
        <w:pStyle w:val="af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Палки резиновые ПУС-2 и ПР-Т, разрешенные </w:t>
      </w:r>
      <w:r>
        <w:rPr>
          <w:rFonts w:ascii="Times New Roman" w:hAnsi="Times New Roman"/>
          <w:b/>
          <w:bCs/>
          <w:sz w:val="24"/>
          <w:szCs w:val="24"/>
        </w:rPr>
        <w:t>для использования в частной охранной деятельности, имеют в своей конструкции: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Выступающий кольцевой элемент (мини-гарду) рукоятки.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Боковую ручку.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Металлический наконечник.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Бронеодежда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(жилеты защитные)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(шлемы защитные), за </w:t>
      </w:r>
      <w:r>
        <w:rPr>
          <w:rFonts w:ascii="Times New Roman" w:hAnsi="Times New Roman"/>
          <w:b/>
          <w:bCs/>
          <w:sz w:val="24"/>
          <w:szCs w:val="24"/>
        </w:rPr>
        <w:t>исключением изготовленных специально для особых условий эксплуатации, могут терять свои свойства:</w:t>
      </w:r>
      <w:proofErr w:type="gramEnd"/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воздействии ультрафиолетового излучения.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намокании.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температуре +30°С.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Палка резиновая ПР-73М, разрешенная для использования в </w:t>
      </w:r>
      <w:r>
        <w:rPr>
          <w:rFonts w:ascii="Times New Roman" w:hAnsi="Times New Roman"/>
          <w:b/>
          <w:bCs/>
          <w:sz w:val="24"/>
          <w:szCs w:val="24"/>
        </w:rPr>
        <w:t>частной охранной деятельности, имеют в своей конструкции: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Выступающий кольцевой элемент (мини-гарду) рукоятки.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Боковую ручку.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Металлический наконечник.</w:t>
      </w:r>
    </w:p>
    <w:p w:rsidR="005056C0" w:rsidRDefault="00AC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056C0" w:rsidRDefault="00AC4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опроса  № 15 </w:t>
      </w:r>
      <w:r w:rsidR="005056C0" w:rsidRPr="005056C0">
        <w:pict>
          <v:rect id="_x0000_s1026" style="position:absolute;margin-left:490.2pt;margin-top:2.15pt;width:45.05pt;height:46.15pt;z-index:251664896;mso-position-horizontal-relative:text;mso-position-vertical-relative:text" strokeweight="0">
            <v:textbox>
              <w:txbxContent>
                <w:p w:rsidR="005056C0" w:rsidRDefault="00AC452E">
                  <w:pPr>
                    <w:pStyle w:val="af0"/>
                    <w:rPr>
                      <w:sz w:val="40"/>
                      <w:szCs w:val="40"/>
                    </w:rPr>
                  </w:pPr>
                  <w:r>
                    <w:rPr>
                      <w:sz w:val="60"/>
                      <w:szCs w:val="60"/>
                    </w:rPr>
                    <w:t>4</w:t>
                  </w:r>
                  <w:r>
                    <w:rPr>
                      <w:sz w:val="52"/>
                      <w:szCs w:val="40"/>
                    </w:rPr>
                    <w:t>р</w:t>
                  </w:r>
                </w:p>
              </w:txbxContent>
            </v:textbox>
          </v:rect>
        </w:pict>
      </w:r>
    </w:p>
    <w:p w:rsidR="005056C0" w:rsidRDefault="005056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6C0" w:rsidRDefault="00AC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Экзаменационные вопросы</w:t>
      </w:r>
    </w:p>
    <w:p w:rsidR="005056C0" w:rsidRDefault="005056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Согласно Типовым упражнениям </w:t>
      </w:r>
      <w:r>
        <w:rPr>
          <w:rFonts w:ascii="Times New Roman" w:hAnsi="Times New Roman"/>
          <w:b/>
          <w:bCs/>
          <w:sz w:val="24"/>
          <w:szCs w:val="24"/>
        </w:rPr>
        <w:t>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Правильное надевание наручников (независимо от установленного времени).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Правильное надевание наручников в пределах ус</w:t>
      </w:r>
      <w:r>
        <w:rPr>
          <w:rFonts w:ascii="Times New Roman" w:hAnsi="Times New Roman"/>
          <w:sz w:val="24"/>
          <w:szCs w:val="24"/>
        </w:rPr>
        <w:t>тановленного времени (независимо от того, смог ли проверяемый снять наручники).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Правильное надевание наручников в пределах установленного времени и последующее их снятие.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Согласно Типовым упражнениям практического применения специальных средств </w:t>
      </w:r>
      <w:r>
        <w:rPr>
          <w:rFonts w:ascii="Times New Roman" w:hAnsi="Times New Roman"/>
          <w:b/>
          <w:bCs/>
          <w:sz w:val="24"/>
          <w:szCs w:val="24"/>
        </w:rPr>
        <w:t>наручники считаются надетыми правильно: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1.Если в надетом состоянии наручники не могут проворачиваться на конечности.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:rsidR="005056C0" w:rsidRDefault="00AC452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Если в надетом состоянии наручники свободно проворачиваются и надежно фиксируют конечность.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В чем состоит особенность действий охранника 4 разряда в ходе противодействия террористическим угрозам? (4 разряд)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связи с возможным наличием у охранник</w:t>
      </w:r>
      <w:r>
        <w:rPr>
          <w:rFonts w:ascii="Times New Roman" w:hAnsi="Times New Roman"/>
          <w:sz w:val="24"/>
          <w:szCs w:val="24"/>
        </w:rPr>
        <w:t>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Каких-либо особенностей действий для охранника 4 разряда в ходе противодействия террористическим угрозам не усмат</w:t>
      </w:r>
      <w:r>
        <w:rPr>
          <w:rFonts w:ascii="Times New Roman" w:hAnsi="Times New Roman"/>
          <w:sz w:val="24"/>
          <w:szCs w:val="24"/>
        </w:rPr>
        <w:t>ривается.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опасности террористической угрозы.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Третьим действием (третьим этапом) при оказании первой помощи является: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Прекращение воздействия травмирующего фактора.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Предотвращение возможных осложнений.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Правильная транспортировка пострадавшего.</w:t>
      </w:r>
    </w:p>
    <w:p w:rsidR="005056C0" w:rsidRDefault="00AC452E">
      <w:pPr>
        <w:pStyle w:val="21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Способы временной остановки кровотечения: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Частичное сгибание конечности, наложение пластыря, наложение давящей повязки.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2.Пальцевое прижатие, максимальное сгибание конечности, наложение жгута (закрутки), наложение давящей повязки.</w:t>
      </w:r>
    </w:p>
    <w:p w:rsidR="005056C0" w:rsidRDefault="00AC452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Придание возвышенного положения конечности, наложение асептичес</w:t>
      </w:r>
      <w:r>
        <w:rPr>
          <w:rFonts w:ascii="Times New Roman" w:hAnsi="Times New Roman"/>
          <w:sz w:val="24"/>
          <w:szCs w:val="24"/>
        </w:rPr>
        <w:t>кой повязки.</w:t>
      </w:r>
    </w:p>
    <w:p w:rsidR="005056C0" w:rsidRDefault="00AC452E">
      <w:pPr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765"/>
          <w:tab w:val="left" w:pos="795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6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При вынужденном длительном наложении кровоостанавливающий жгут необходимо: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Периодически ослаблять, и затем переносить</w:t>
      </w:r>
      <w:r>
        <w:rPr>
          <w:rFonts w:ascii="Times New Roman" w:hAnsi="Times New Roman"/>
          <w:sz w:val="24"/>
          <w:szCs w:val="24"/>
        </w:rPr>
        <w:t xml:space="preserve"> ниже прежнего места наложения.</w:t>
      </w:r>
    </w:p>
    <w:p w:rsidR="005056C0" w:rsidRDefault="00AC452E">
      <w:pPr>
        <w:widowControl w:val="0"/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Периодически ослаблять, применяя на это время пальцевое прижатие, затем накладывать на прежнее место.</w:t>
      </w:r>
    </w:p>
    <w:p w:rsidR="005056C0" w:rsidRDefault="00AC452E">
      <w:pPr>
        <w:tabs>
          <w:tab w:val="left" w:pos="1134"/>
        </w:tabs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1</w:t>
      </w:r>
    </w:p>
    <w:p w:rsidR="005056C0" w:rsidRDefault="00AC452E">
      <w:pPr>
        <w:widowControl w:val="0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2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Какие вещества (материалы) запрещается хранить совместно 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бронеодеждой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(жилетами защитными)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бронешлемами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(шлемами защитными)?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Гидросорбенты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влагопоглотители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Резиновые изделия (резину).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Масла и кислоты.</w:t>
      </w:r>
    </w:p>
    <w:p w:rsidR="005056C0" w:rsidRDefault="00AC452E">
      <w:pPr>
        <w:pStyle w:val="af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5056C0" w:rsidRDefault="00AC452E">
      <w:pPr>
        <w:widowControl w:val="0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Фиксация ключа от</w:t>
      </w:r>
      <w:r>
        <w:rPr>
          <w:rFonts w:ascii="Times New Roman" w:hAnsi="Times New Roman"/>
          <w:sz w:val="24"/>
          <w:szCs w:val="24"/>
        </w:rPr>
        <w:t xml:space="preserve"> наручников к одному из браслетов (во избежание его утери).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Блокировка </w:t>
      </w:r>
      <w:proofErr w:type="gramStart"/>
      <w:r>
        <w:rPr>
          <w:rFonts w:ascii="Times New Roman" w:hAnsi="Times New Roman"/>
          <w:sz w:val="24"/>
          <w:szCs w:val="24"/>
        </w:rPr>
        <w:t>механизма зацепления подвижной запирающей дужки браслета наручников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Блокировка доступа к замочной скважине браслета наручников.</w:t>
      </w:r>
    </w:p>
    <w:p w:rsidR="005056C0" w:rsidRDefault="00AC4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К дополнительным (съемным) элементам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бронезащ</w:t>
      </w:r>
      <w:r>
        <w:rPr>
          <w:rFonts w:ascii="Times New Roman" w:hAnsi="Times New Roman"/>
          <w:b/>
          <w:bCs/>
          <w:sz w:val="24"/>
          <w:szCs w:val="24"/>
        </w:rPr>
        <w:t>иты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которыми могут комплектоваться все типы жилетов защитных (за исключением некоторых моделей скрытого ношения) относятся: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Шейно-плече</w:t>
      </w:r>
      <w:r>
        <w:rPr>
          <w:rFonts w:ascii="Times New Roman" w:hAnsi="Times New Roman"/>
          <w:sz w:val="24"/>
          <w:szCs w:val="24"/>
        </w:rPr>
        <w:t>вые накладки, паховые накладки, сменные жесткие защитные элементы (</w:t>
      </w:r>
      <w:proofErr w:type="spellStart"/>
      <w:r>
        <w:rPr>
          <w:rFonts w:ascii="Times New Roman" w:hAnsi="Times New Roman"/>
          <w:sz w:val="24"/>
          <w:szCs w:val="24"/>
        </w:rPr>
        <w:t>бронепластины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Спецрадиостанции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бронированные, планшеты защитные (бронированные), сапоги специальные защитные.</w:t>
      </w:r>
    </w:p>
    <w:p w:rsidR="005056C0" w:rsidRDefault="00AC45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Какие из перечисленных ниже наручников не используются в частной охр</w:t>
      </w:r>
      <w:r>
        <w:rPr>
          <w:rFonts w:ascii="Times New Roman" w:hAnsi="Times New Roman"/>
          <w:b/>
          <w:bCs/>
          <w:sz w:val="24"/>
          <w:szCs w:val="24"/>
        </w:rPr>
        <w:t>анной деятельности?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Наручники конвойные с соединительной цепочкой.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Наручники, предназначенные для стационарного крепления к стенам зданий. </w:t>
      </w:r>
    </w:p>
    <w:p w:rsidR="005056C0" w:rsidRDefault="00AC452E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Пальцевые наручники.</w:t>
      </w:r>
    </w:p>
    <w:p w:rsidR="005056C0" w:rsidRDefault="00AC45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sectPr w:rsidR="005056C0" w:rsidSect="005056C0">
      <w:footerReference w:type="default" r:id="rId8"/>
      <w:pgSz w:w="11906" w:h="16838"/>
      <w:pgMar w:top="284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2E" w:rsidRDefault="00AC452E" w:rsidP="005056C0">
      <w:pPr>
        <w:spacing w:after="0" w:line="240" w:lineRule="auto"/>
      </w:pPr>
      <w:r>
        <w:separator/>
      </w:r>
    </w:p>
  </w:endnote>
  <w:endnote w:type="continuationSeparator" w:id="0">
    <w:p w:rsidR="00AC452E" w:rsidRDefault="00AC452E" w:rsidP="0050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0" w:rsidRDefault="005056C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2E" w:rsidRDefault="00AC452E" w:rsidP="005056C0">
      <w:pPr>
        <w:spacing w:after="0" w:line="240" w:lineRule="auto"/>
      </w:pPr>
      <w:r>
        <w:separator/>
      </w:r>
    </w:p>
  </w:footnote>
  <w:footnote w:type="continuationSeparator" w:id="0">
    <w:p w:rsidR="00AC452E" w:rsidRDefault="00AC452E" w:rsidP="0050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6C0"/>
    <w:rsid w:val="005056C0"/>
    <w:rsid w:val="006D3A1C"/>
    <w:rsid w:val="00AC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17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96D7A"/>
  </w:style>
  <w:style w:type="character" w:customStyle="1" w:styleId="a4">
    <w:name w:val="Нижний колонтитул Знак"/>
    <w:basedOn w:val="a0"/>
    <w:uiPriority w:val="99"/>
    <w:qFormat/>
    <w:rsid w:val="00696D7A"/>
  </w:style>
  <w:style w:type="character" w:styleId="a5">
    <w:name w:val="Placeholder Text"/>
    <w:uiPriority w:val="99"/>
    <w:semiHidden/>
    <w:qFormat/>
    <w:rsid w:val="00696D7A"/>
    <w:rPr>
      <w:color w:val="808080"/>
    </w:rPr>
  </w:style>
  <w:style w:type="character" w:customStyle="1" w:styleId="a6">
    <w:name w:val="Текст выноски Знак"/>
    <w:uiPriority w:val="99"/>
    <w:semiHidden/>
    <w:qFormat/>
    <w:rsid w:val="00696D7A"/>
    <w:rPr>
      <w:rFonts w:ascii="Tahoma" w:hAnsi="Tahoma" w:cs="Tahoma"/>
      <w:sz w:val="16"/>
      <w:szCs w:val="16"/>
    </w:rPr>
  </w:style>
  <w:style w:type="character" w:customStyle="1" w:styleId="FontStyle12">
    <w:name w:val="Font Style12"/>
    <w:qFormat/>
    <w:rsid w:val="008B2374"/>
    <w:rPr>
      <w:rFonts w:ascii="Times New Roman" w:hAnsi="Times New Roman" w:cs="Times New Roman"/>
      <w:sz w:val="14"/>
      <w:szCs w:val="14"/>
    </w:rPr>
  </w:style>
  <w:style w:type="character" w:customStyle="1" w:styleId="FontStyle33">
    <w:name w:val="Font Style33"/>
    <w:qFormat/>
    <w:rsid w:val="008B2374"/>
    <w:rPr>
      <w:rFonts w:ascii="Franklin Gothic Book" w:hAnsi="Franklin Gothic Book" w:cs="Franklin Gothic Book"/>
      <w:b/>
      <w:bCs/>
      <w:spacing w:val="20"/>
      <w:sz w:val="8"/>
      <w:szCs w:val="8"/>
    </w:rPr>
  </w:style>
  <w:style w:type="character" w:customStyle="1" w:styleId="FontStyle11">
    <w:name w:val="Font Style11"/>
    <w:qFormat/>
    <w:rsid w:val="008B23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qFormat/>
    <w:rsid w:val="008B2374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qFormat/>
    <w:rsid w:val="008B23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qFormat/>
    <w:rsid w:val="00C7627F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qFormat/>
    <w:rsid w:val="00C7627F"/>
    <w:rPr>
      <w:rFonts w:ascii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semiHidden/>
    <w:qFormat/>
    <w:rsid w:val="00C7627F"/>
    <w:rPr>
      <w:rFonts w:ascii="Arial" w:eastAsia="Lucida Sans Unicode" w:hAnsi="Arial"/>
      <w:kern w:val="2"/>
      <w:szCs w:val="24"/>
      <w:lang w:eastAsia="zh-CN"/>
    </w:rPr>
  </w:style>
  <w:style w:type="character" w:customStyle="1" w:styleId="FontStyle42">
    <w:name w:val="Font Style42"/>
    <w:qFormat/>
    <w:rsid w:val="00C7627F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qFormat/>
    <w:rsid w:val="00C7627F"/>
    <w:rPr>
      <w:rFonts w:ascii="Times New Roman" w:hAnsi="Times New Roman" w:cs="Times New Roman"/>
      <w:b/>
      <w:bCs/>
      <w:sz w:val="14"/>
      <w:szCs w:val="14"/>
    </w:rPr>
  </w:style>
  <w:style w:type="character" w:styleId="a8">
    <w:name w:val="Strong"/>
    <w:qFormat/>
    <w:rsid w:val="00C7627F"/>
    <w:rPr>
      <w:b/>
      <w:bCs/>
    </w:rPr>
  </w:style>
  <w:style w:type="character" w:customStyle="1" w:styleId="FontStyle37">
    <w:name w:val="Font Style37"/>
    <w:qFormat/>
    <w:rsid w:val="009736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4">
    <w:name w:val="Font Style54"/>
    <w:qFormat/>
    <w:rsid w:val="0063188E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44">
    <w:name w:val="Font Style44"/>
    <w:qFormat/>
    <w:rsid w:val="00EE2713"/>
    <w:rPr>
      <w:rFonts w:ascii="Times New Roman" w:hAnsi="Times New Roman" w:cs="Times New Roman"/>
      <w:spacing w:val="-10"/>
      <w:sz w:val="16"/>
      <w:szCs w:val="16"/>
    </w:rPr>
  </w:style>
  <w:style w:type="paragraph" w:customStyle="1" w:styleId="a9">
    <w:name w:val="Заголовок"/>
    <w:basedOn w:val="a"/>
    <w:next w:val="aa"/>
    <w:qFormat/>
    <w:rsid w:val="005056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semiHidden/>
    <w:rsid w:val="00C7627F"/>
    <w:pPr>
      <w:widowControl w:val="0"/>
      <w:suppressAutoHyphens/>
      <w:spacing w:after="120" w:line="240" w:lineRule="auto"/>
    </w:pPr>
    <w:rPr>
      <w:rFonts w:ascii="Arial" w:eastAsia="Lucida Sans Unicode" w:hAnsi="Arial"/>
      <w:kern w:val="2"/>
      <w:sz w:val="20"/>
      <w:szCs w:val="24"/>
    </w:rPr>
  </w:style>
  <w:style w:type="paragraph" w:styleId="ab">
    <w:name w:val="List"/>
    <w:basedOn w:val="aa"/>
    <w:rsid w:val="005056C0"/>
    <w:rPr>
      <w:rFonts w:cs="Arial"/>
    </w:rPr>
  </w:style>
  <w:style w:type="paragraph" w:customStyle="1" w:styleId="Caption">
    <w:name w:val="Caption"/>
    <w:basedOn w:val="a"/>
    <w:qFormat/>
    <w:rsid w:val="005056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5056C0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5056C0"/>
  </w:style>
  <w:style w:type="paragraph" w:customStyle="1" w:styleId="Header">
    <w:name w:val="Header"/>
    <w:basedOn w:val="a"/>
    <w:uiPriority w:val="99"/>
    <w:unhideWhenUsed/>
    <w:rsid w:val="00696D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96D7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96D7A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8B2374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2"/>
      <w:sz w:val="20"/>
      <w:szCs w:val="24"/>
    </w:rPr>
  </w:style>
  <w:style w:type="paragraph" w:customStyle="1" w:styleId="Style5">
    <w:name w:val="Style5"/>
    <w:basedOn w:val="a"/>
    <w:qFormat/>
    <w:rsid w:val="008B2374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7">
    <w:name w:val="Style7"/>
    <w:basedOn w:val="a"/>
    <w:qFormat/>
    <w:rsid w:val="008B2374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8">
    <w:name w:val="Style8"/>
    <w:basedOn w:val="a"/>
    <w:qFormat/>
    <w:rsid w:val="008B2374"/>
    <w:pPr>
      <w:widowControl w:val="0"/>
      <w:suppressAutoHyphens/>
      <w:spacing w:after="0" w:line="223" w:lineRule="exact"/>
      <w:ind w:firstLine="288"/>
      <w:jc w:val="both"/>
    </w:pPr>
    <w:rPr>
      <w:rFonts w:ascii="Arial" w:eastAsia="Times New Roman" w:hAnsi="Arial"/>
      <w:kern w:val="2"/>
      <w:sz w:val="20"/>
      <w:szCs w:val="24"/>
    </w:rPr>
  </w:style>
  <w:style w:type="paragraph" w:customStyle="1" w:styleId="Style9">
    <w:name w:val="Style9"/>
    <w:basedOn w:val="a"/>
    <w:qFormat/>
    <w:rsid w:val="008B2374"/>
    <w:pPr>
      <w:widowControl w:val="0"/>
      <w:suppressAutoHyphens/>
      <w:spacing w:after="0" w:line="180" w:lineRule="exact"/>
    </w:pPr>
    <w:rPr>
      <w:rFonts w:ascii="Arial" w:eastAsia="Times New Roman" w:hAnsi="Arial"/>
      <w:kern w:val="2"/>
      <w:sz w:val="20"/>
      <w:szCs w:val="24"/>
    </w:rPr>
  </w:style>
  <w:style w:type="paragraph" w:customStyle="1" w:styleId="Style10">
    <w:name w:val="Style10"/>
    <w:basedOn w:val="a"/>
    <w:qFormat/>
    <w:rsid w:val="008B2374"/>
    <w:pPr>
      <w:widowControl w:val="0"/>
      <w:suppressAutoHyphens/>
      <w:spacing w:after="0" w:line="190" w:lineRule="exact"/>
      <w:ind w:firstLine="295"/>
      <w:jc w:val="both"/>
    </w:pPr>
    <w:rPr>
      <w:rFonts w:ascii="Arial" w:eastAsia="Times New Roman" w:hAnsi="Arial"/>
      <w:kern w:val="2"/>
      <w:sz w:val="20"/>
      <w:szCs w:val="24"/>
    </w:rPr>
  </w:style>
  <w:style w:type="paragraph" w:customStyle="1" w:styleId="Style16">
    <w:name w:val="Style16"/>
    <w:basedOn w:val="a"/>
    <w:qFormat/>
    <w:rsid w:val="00C7627F"/>
    <w:pPr>
      <w:widowControl w:val="0"/>
      <w:suppressAutoHyphens/>
      <w:spacing w:after="0" w:line="166" w:lineRule="exact"/>
      <w:ind w:firstLine="293"/>
    </w:pPr>
    <w:rPr>
      <w:rFonts w:ascii="Arial" w:eastAsia="Times New Roman" w:hAnsi="Arial"/>
      <w:kern w:val="2"/>
      <w:sz w:val="20"/>
      <w:szCs w:val="24"/>
    </w:rPr>
  </w:style>
  <w:style w:type="paragraph" w:customStyle="1" w:styleId="Style13">
    <w:name w:val="Style13"/>
    <w:basedOn w:val="a"/>
    <w:qFormat/>
    <w:rsid w:val="00C7627F"/>
    <w:pPr>
      <w:widowControl w:val="0"/>
      <w:suppressAutoHyphens/>
      <w:spacing w:after="0" w:line="173" w:lineRule="exact"/>
    </w:pPr>
    <w:rPr>
      <w:rFonts w:ascii="Arial" w:eastAsia="Times New Roman" w:hAnsi="Arial"/>
      <w:kern w:val="2"/>
      <w:sz w:val="20"/>
      <w:szCs w:val="24"/>
    </w:rPr>
  </w:style>
  <w:style w:type="paragraph" w:customStyle="1" w:styleId="Style2">
    <w:name w:val="Style2"/>
    <w:basedOn w:val="a"/>
    <w:qFormat/>
    <w:rsid w:val="00C7627F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12">
    <w:name w:val="Style12"/>
    <w:basedOn w:val="a"/>
    <w:qFormat/>
    <w:rsid w:val="00C7627F"/>
    <w:pPr>
      <w:widowControl w:val="0"/>
      <w:suppressAutoHyphens/>
      <w:spacing w:after="0" w:line="139" w:lineRule="exact"/>
      <w:ind w:firstLine="250"/>
      <w:jc w:val="both"/>
    </w:pPr>
    <w:rPr>
      <w:rFonts w:ascii="Arial" w:eastAsia="Times New Roman" w:hAnsi="Arial"/>
      <w:kern w:val="2"/>
      <w:sz w:val="20"/>
      <w:szCs w:val="24"/>
    </w:rPr>
  </w:style>
  <w:style w:type="paragraph" w:customStyle="1" w:styleId="Style4">
    <w:name w:val="Style4"/>
    <w:basedOn w:val="a"/>
    <w:qFormat/>
    <w:rsid w:val="00C7627F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26">
    <w:name w:val="Style26"/>
    <w:basedOn w:val="a"/>
    <w:qFormat/>
    <w:rsid w:val="00C7627F"/>
    <w:pPr>
      <w:widowControl w:val="0"/>
      <w:suppressAutoHyphens/>
      <w:spacing w:after="0" w:line="163" w:lineRule="exact"/>
    </w:pPr>
    <w:rPr>
      <w:rFonts w:ascii="Arial" w:eastAsia="Times New Roman" w:hAnsi="Arial"/>
      <w:kern w:val="2"/>
      <w:sz w:val="20"/>
      <w:szCs w:val="24"/>
    </w:rPr>
  </w:style>
  <w:style w:type="paragraph" w:customStyle="1" w:styleId="Style27">
    <w:name w:val="Style27"/>
    <w:basedOn w:val="a"/>
    <w:qFormat/>
    <w:rsid w:val="0063188E"/>
    <w:pPr>
      <w:widowControl w:val="0"/>
      <w:suppressAutoHyphens/>
      <w:spacing w:after="0" w:line="178" w:lineRule="exact"/>
      <w:ind w:firstLine="293"/>
      <w:jc w:val="both"/>
    </w:pPr>
    <w:rPr>
      <w:rFonts w:ascii="Arial" w:eastAsia="Times New Roman" w:hAnsi="Arial"/>
      <w:kern w:val="2"/>
      <w:sz w:val="20"/>
      <w:szCs w:val="24"/>
    </w:rPr>
  </w:style>
  <w:style w:type="paragraph" w:customStyle="1" w:styleId="Style18">
    <w:name w:val="Style18"/>
    <w:basedOn w:val="a"/>
    <w:qFormat/>
    <w:rsid w:val="0063188E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1">
    <w:name w:val="Style1"/>
    <w:basedOn w:val="a"/>
    <w:qFormat/>
    <w:rsid w:val="00EE2713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14">
    <w:name w:val="Style14"/>
    <w:basedOn w:val="a"/>
    <w:qFormat/>
    <w:rsid w:val="00EE2713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6">
    <w:name w:val="Style6"/>
    <w:basedOn w:val="a"/>
    <w:qFormat/>
    <w:rsid w:val="00E24293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Style30">
    <w:name w:val="Style30"/>
    <w:basedOn w:val="a"/>
    <w:qFormat/>
    <w:rsid w:val="00E24293"/>
    <w:pPr>
      <w:widowControl w:val="0"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</w:rPr>
  </w:style>
  <w:style w:type="paragraph" w:customStyle="1" w:styleId="21">
    <w:name w:val="Основной текст с отступом 21"/>
    <w:basedOn w:val="a"/>
    <w:qFormat/>
    <w:rsid w:val="00C50929"/>
    <w:pPr>
      <w:widowControl w:val="0"/>
      <w:suppressAutoHyphens/>
      <w:spacing w:before="53" w:after="0" w:line="360" w:lineRule="auto"/>
      <w:ind w:firstLine="451"/>
      <w:jc w:val="both"/>
    </w:pPr>
    <w:rPr>
      <w:rFonts w:ascii="Arial" w:eastAsia="Lucida Sans Unicode" w:hAnsi="Arial"/>
      <w:b/>
      <w:bCs/>
      <w:kern w:val="2"/>
      <w:sz w:val="28"/>
      <w:szCs w:val="28"/>
      <w:lang w:eastAsia="ar-SA"/>
    </w:rPr>
  </w:style>
  <w:style w:type="paragraph" w:customStyle="1" w:styleId="af0">
    <w:name w:val="Содержимое врезки"/>
    <w:basedOn w:val="a"/>
    <w:qFormat/>
    <w:rsid w:val="005056C0"/>
  </w:style>
  <w:style w:type="table" w:styleId="af1">
    <w:name w:val="Table Grid"/>
    <w:basedOn w:val="a1"/>
    <w:uiPriority w:val="59"/>
    <w:rsid w:val="00711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56560-2CCE-4DF0-8B74-775271A4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21</Pages>
  <Words>8379</Words>
  <Characters>47763</Characters>
  <Application>Microsoft Office Word</Application>
  <DocSecurity>0</DocSecurity>
  <Lines>398</Lines>
  <Paragraphs>112</Paragraphs>
  <ScaleCrop>false</ScaleCrop>
  <Company/>
  <LinksUpToDate>false</LinksUpToDate>
  <CharactersWithSpaces>56030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dc:description/>
  <cp:lastModifiedBy>StrelokPC</cp:lastModifiedBy>
  <cp:revision>99</cp:revision>
  <cp:lastPrinted>2018-06-18T06:16:00Z</cp:lastPrinted>
  <dcterms:created xsi:type="dcterms:W3CDTF">2017-08-11T10:07:00Z</dcterms:created>
  <dcterms:modified xsi:type="dcterms:W3CDTF">2020-11-11T11:46:00Z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